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7E" w:rsidRDefault="00872023" w:rsidP="001E7F7E">
      <w:pPr>
        <w:rPr>
          <w:rFonts w:ascii="Times New Roman" w:hAnsi="Times New Roman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67839815" r:id="rId5"/>
        </w:object>
      </w:r>
    </w:p>
    <w:p w:rsidR="001E7F7E" w:rsidRDefault="001E7F7E" w:rsidP="001E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E7F7E" w:rsidRDefault="001E7F7E" w:rsidP="001E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E7F7E" w:rsidRDefault="001E7F7E" w:rsidP="001E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7F7E" w:rsidRDefault="001E7F7E" w:rsidP="001E7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E7F7E" w:rsidRDefault="001E7F7E" w:rsidP="001E7F7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1E7F7E" w:rsidRDefault="001E7F7E" w:rsidP="001E7F7E">
      <w:pPr>
        <w:jc w:val="both"/>
        <w:rPr>
          <w:rFonts w:ascii="Segoe UI" w:hAnsi="Segoe UI" w:cs="Segoe UI"/>
          <w:b/>
          <w:sz w:val="24"/>
          <w:szCs w:val="24"/>
        </w:rPr>
      </w:pPr>
    </w:p>
    <w:p w:rsidR="001E7F7E" w:rsidRDefault="001E7F7E" w:rsidP="001E7F7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Оценить услуги Кадастровой палаты и других ведомств</w:t>
      </w:r>
    </w:p>
    <w:p w:rsidR="001E7F7E" w:rsidRDefault="001E7F7E" w:rsidP="001E7F7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можно на сайте «Ваш контроль»</w:t>
      </w:r>
      <w:r>
        <w:rPr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br/>
      </w: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Орловской области информирует, что оценить качество предоставляемых государственных услуг, включая услуги Росреестра, можно на сайте «Ваш контроль». </w:t>
      </w:r>
      <w:r>
        <w:rPr>
          <w:rFonts w:ascii="Segoe UI" w:hAnsi="Segoe UI" w:cs="Segoe UI"/>
          <w:sz w:val="24"/>
          <w:szCs w:val="24"/>
        </w:rPr>
        <w:br/>
      </w: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 «Ваш контроль» (</w:t>
      </w:r>
      <w:hyperlink r:id="rId6" w:tgtFrame="_blank" w:history="1">
        <w:r>
          <w:rPr>
            <w:rStyle w:val="a3"/>
            <w:rFonts w:ascii="Segoe UI" w:hAnsi="Segoe UI" w:cs="Segoe UI"/>
            <w:sz w:val="24"/>
            <w:szCs w:val="24"/>
          </w:rPr>
          <w:t>www.vashkontrol.ru</w:t>
        </w:r>
      </w:hyperlink>
      <w:r>
        <w:rPr>
          <w:rFonts w:ascii="Segoe UI" w:hAnsi="Segoe UI" w:cs="Segoe UI"/>
          <w:sz w:val="24"/>
          <w:szCs w:val="24"/>
        </w:rPr>
        <w:t>) — это сервис, с помощью которого заявители могут оценить работу государственных органов по различным критериям: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 </w:t>
      </w: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к системе мониторинга качества госуслуг подключены следующие ведомства: Росреестр, налоговая служба, Министерство внутренних дел, Фонд Социального Страхования, Пенсионный фонд, служба судебных приставов, Росимущество, Роспотребнадзор, а также все объекты сети многофункциональных центров по предоставлению государственных и муниципальных услуг «Мои документы». </w:t>
      </w: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 чтобы оставить отзыв необходимо зарегистрироваться на сайте, выбрать ведомство, в котором была оказана услуга, выбрать услугу, о которой хотите оставить отзыв, и оценить её качество, ответив на предложенные пять вопросов.</w:t>
      </w: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каждый отзыв о работе Кадастровой палаты на сайте "Ваш контроль" ведомство размещает ответ с обоснованием и принятыми мерами. Так граждане помогают сделать услуги кадастрового учёта качественнее и доступней. </w:t>
      </w: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филиала ФГБУ «Федеральная кадастровая палата»</w:t>
      </w:r>
    </w:p>
    <w:p w:rsidR="001E7F7E" w:rsidRDefault="001E7F7E" w:rsidP="001E7F7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8A7746" w:rsidRDefault="00872023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D5"/>
    <w:rsid w:val="001E7F7E"/>
    <w:rsid w:val="00872023"/>
    <w:rsid w:val="00996BD5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B05AFCF-524D-4E60-9E61-9DE5070D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F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vashkontrol.ru&amp;post=-57237007_2393&amp;cc_key=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2017-09-25T07:16:00Z</cp:lastPrinted>
  <dcterms:created xsi:type="dcterms:W3CDTF">2017-09-25T07:05:00Z</dcterms:created>
  <dcterms:modified xsi:type="dcterms:W3CDTF">2017-09-25T07:17:00Z</dcterms:modified>
</cp:coreProperties>
</file>