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3F" w:rsidRPr="00DE47EE" w:rsidRDefault="00DE47EE" w:rsidP="004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ПРОЕКТ</w:t>
      </w:r>
      <w:bookmarkStart w:id="0" w:name="_GoBack"/>
      <w:bookmarkEnd w:id="0"/>
    </w:p>
    <w:p w:rsidR="00423D3F" w:rsidRPr="00423D3F" w:rsidRDefault="00423D3F" w:rsidP="004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center"/>
        <w:rPr>
          <w:b/>
        </w:rPr>
      </w:pPr>
      <w:r w:rsidRPr="00423D3F">
        <w:rPr>
          <w:b/>
        </w:rPr>
        <w:t>РОССИЙСКАЯ ФЕДЕРАЦИЯ</w:t>
      </w:r>
    </w:p>
    <w:p w:rsidR="00423D3F" w:rsidRPr="00423D3F" w:rsidRDefault="00423D3F" w:rsidP="00423D3F">
      <w:pPr>
        <w:jc w:val="center"/>
        <w:rPr>
          <w:b/>
        </w:rPr>
      </w:pPr>
      <w:r w:rsidRPr="00423D3F">
        <w:rPr>
          <w:b/>
        </w:rPr>
        <w:t>ОРЛОВСКАЯ ОБЛАСТЬ</w:t>
      </w:r>
    </w:p>
    <w:p w:rsidR="00423D3F" w:rsidRPr="00423D3F" w:rsidRDefault="00423D3F" w:rsidP="00423D3F">
      <w:pPr>
        <w:jc w:val="center"/>
        <w:rPr>
          <w:b/>
        </w:rPr>
      </w:pPr>
      <w:r w:rsidRPr="00423D3F">
        <w:rPr>
          <w:b/>
        </w:rPr>
        <w:t>ДМИТРОВСКИЙ РАЙОН</w:t>
      </w:r>
    </w:p>
    <w:p w:rsidR="00423D3F" w:rsidRPr="00423D3F" w:rsidRDefault="00423D3F" w:rsidP="00423D3F">
      <w:pPr>
        <w:jc w:val="center"/>
        <w:rPr>
          <w:b/>
          <w:sz w:val="28"/>
          <w:szCs w:val="28"/>
        </w:rPr>
      </w:pPr>
      <w:r w:rsidRPr="00423D3F">
        <w:rPr>
          <w:b/>
        </w:rPr>
        <w:t>АДМИНИСТРАЦИЯ СТОЛБИЩЕНСКОГО СЕЛЬСКОГО ПОСЕЛЕНИЯ</w:t>
      </w:r>
    </w:p>
    <w:p w:rsidR="00423D3F" w:rsidRPr="00423D3F" w:rsidRDefault="00423D3F" w:rsidP="00423D3F">
      <w:pPr>
        <w:jc w:val="center"/>
        <w:rPr>
          <w:b/>
          <w:sz w:val="28"/>
          <w:szCs w:val="28"/>
        </w:rPr>
      </w:pPr>
    </w:p>
    <w:p w:rsidR="00423D3F" w:rsidRPr="00423D3F" w:rsidRDefault="00423D3F" w:rsidP="00423D3F">
      <w:pPr>
        <w:jc w:val="center"/>
        <w:rPr>
          <w:b/>
          <w:sz w:val="28"/>
          <w:szCs w:val="28"/>
        </w:rPr>
      </w:pPr>
      <w:r w:rsidRPr="00423D3F">
        <w:rPr>
          <w:b/>
          <w:sz w:val="28"/>
          <w:szCs w:val="28"/>
        </w:rPr>
        <w:t xml:space="preserve">  ПОСТАНОВЛЕНИЯ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>__________2017 г.                                                                                              № ____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right="5527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right="5527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right="5243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Об утверждении </w:t>
      </w:r>
      <w:proofErr w:type="gram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Порядка  определения</w:t>
      </w:r>
      <w:proofErr w:type="gram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объема и условий предоставления субсидий из бюджета  </w:t>
      </w:r>
      <w:proofErr w:type="spell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 сельского поселения    иным некоммерческим организациям, не являющимся </w:t>
      </w:r>
      <w:r w:rsidRPr="00423D3F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423D3F" w:rsidRPr="00423D3F" w:rsidRDefault="00423D3F" w:rsidP="00423D3F">
      <w:pPr>
        <w:spacing w:beforeAutospacing="1" w:after="0" w:afterAutospacing="1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23D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В соответствии с абзацем 3 пункта 2 статьи 78.1    Бюджетного кодекса Российской Федерации, </w:t>
      </w:r>
      <w:proofErr w:type="gramStart"/>
      <w:r w:rsidRPr="00423D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уставом </w:t>
      </w:r>
      <w:r w:rsidRPr="00423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 xml:space="preserve"> </w:t>
      </w:r>
      <w:proofErr w:type="spellStart"/>
      <w:r w:rsidRPr="00423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>Столбищенского</w:t>
      </w:r>
      <w:proofErr w:type="spellEnd"/>
      <w:proofErr w:type="gramEnd"/>
      <w:r w:rsidRPr="00423D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US"/>
        </w:rPr>
        <w:t xml:space="preserve">   </w:t>
      </w:r>
      <w:r w:rsidRPr="00423D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сельского поселения  </w:t>
      </w:r>
    </w:p>
    <w:p w:rsidR="00423D3F" w:rsidRPr="00423D3F" w:rsidRDefault="00423D3F" w:rsidP="00423D3F">
      <w:pPr>
        <w:ind w:right="-2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bCs/>
          <w:sz w:val="24"/>
          <w:szCs w:val="24"/>
        </w:rPr>
        <w:t xml:space="preserve">      1. </w:t>
      </w:r>
      <w:proofErr w:type="gramStart"/>
      <w:r w:rsidRPr="00423D3F">
        <w:rPr>
          <w:rFonts w:ascii="Times New Roman" w:hAnsi="Times New Roman" w:cs="Times New Roman"/>
          <w:bCs/>
          <w:sz w:val="24"/>
          <w:szCs w:val="24"/>
        </w:rPr>
        <w:t>Утвердить  Порядок</w:t>
      </w:r>
      <w:proofErr w:type="gramEnd"/>
      <w:r w:rsidRPr="00423D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определения  объема и условий предоставления субсидий из бюджета </w:t>
      </w:r>
      <w:proofErr w:type="spell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 сельского поселения   иным некоммерческим организациям, не являющимся </w:t>
      </w:r>
      <w:r w:rsidRPr="00423D3F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 </w:t>
      </w:r>
      <w:r w:rsidRPr="00423D3F">
        <w:rPr>
          <w:rFonts w:ascii="Times New Roman" w:hAnsi="Times New Roman" w:cs="Times New Roman"/>
          <w:bCs/>
          <w:sz w:val="24"/>
          <w:szCs w:val="24"/>
        </w:rPr>
        <w:t xml:space="preserve"> (Приложение).</w:t>
      </w:r>
    </w:p>
    <w:p w:rsidR="00423D3F" w:rsidRPr="00423D3F" w:rsidRDefault="00423D3F" w:rsidP="00423D3F">
      <w:pPr>
        <w:ind w:right="-6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порядке и разместить на официальном сайте Администрации </w:t>
      </w:r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 в сети Интернет </w:t>
      </w:r>
    </w:p>
    <w:p w:rsidR="00423D3F" w:rsidRPr="00423D3F" w:rsidRDefault="00423D3F" w:rsidP="00423D3F">
      <w:pPr>
        <w:ind w:left="180" w:right="-1" w:hanging="18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3.  Настоящее постановление вступает в силу со дня его официального обнародования.</w:t>
      </w:r>
    </w:p>
    <w:p w:rsidR="00423D3F" w:rsidRPr="00423D3F" w:rsidRDefault="00423D3F" w:rsidP="00423D3F">
      <w:pPr>
        <w:shd w:val="clear" w:color="auto" w:fill="FFFFFF"/>
        <w:tabs>
          <w:tab w:val="left" w:pos="355"/>
          <w:tab w:val="left" w:pos="851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4.  </w:t>
      </w:r>
      <w:r w:rsidRPr="00423D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Контроль исполнения настоящего постановления возложить на    ведущего специалиста- бухгалтера отдела Администрации сельского </w:t>
      </w:r>
      <w:proofErr w:type="gramStart"/>
      <w:r w:rsidRPr="00423D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поселения  Зайцеву</w:t>
      </w:r>
      <w:proofErr w:type="gramEnd"/>
      <w:r w:rsidRPr="00423D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Н.В.</w:t>
      </w:r>
    </w:p>
    <w:p w:rsidR="00423D3F" w:rsidRPr="00423D3F" w:rsidRDefault="00423D3F" w:rsidP="00423D3F">
      <w:pPr>
        <w:shd w:val="clear" w:color="auto" w:fill="FFFFFF"/>
        <w:tabs>
          <w:tab w:val="left" w:pos="355"/>
        </w:tabs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D3F" w:rsidRPr="00423D3F" w:rsidRDefault="00423D3F" w:rsidP="00423D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В.И.Сережечкина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>.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423D3F" w:rsidRPr="00423D3F" w:rsidRDefault="00423D3F" w:rsidP="00423D3F">
      <w:pPr>
        <w:jc w:val="right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>__________ 2017 г. №_____</w:t>
      </w:r>
    </w:p>
    <w:p w:rsidR="00423D3F" w:rsidRPr="00423D3F" w:rsidRDefault="00423D3F" w:rsidP="00423D3F">
      <w:pPr>
        <w:ind w:left="6379"/>
        <w:rPr>
          <w:rFonts w:ascii="Times New Roman" w:hAnsi="Times New Roman" w:cs="Times New Roman"/>
          <w:sz w:val="24"/>
          <w:szCs w:val="24"/>
        </w:rPr>
      </w:pPr>
    </w:p>
    <w:p w:rsidR="00423D3F" w:rsidRPr="00423D3F" w:rsidRDefault="00423D3F" w:rsidP="00423D3F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"/>
      <w:r w:rsidRPr="00423D3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Порядок</w:t>
      </w:r>
    </w:p>
    <w:bookmarkEnd w:id="1"/>
    <w:p w:rsidR="00423D3F" w:rsidRPr="00423D3F" w:rsidRDefault="00423D3F" w:rsidP="00423D3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23D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определения объема и условий предоставления </w:t>
      </w:r>
      <w:proofErr w:type="gramStart"/>
      <w:r w:rsidRPr="00423D3F">
        <w:rPr>
          <w:rFonts w:ascii="Times New Roman" w:hAnsi="Times New Roman" w:cs="Times New Roman"/>
          <w:b/>
          <w:sz w:val="24"/>
          <w:szCs w:val="24"/>
          <w:lang w:eastAsia="en-US"/>
        </w:rPr>
        <w:t>субсидий  из</w:t>
      </w:r>
      <w:proofErr w:type="gramEnd"/>
      <w:r w:rsidRPr="00423D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бюджета </w:t>
      </w:r>
      <w:proofErr w:type="spellStart"/>
      <w:r w:rsidRPr="00423D3F">
        <w:rPr>
          <w:rFonts w:ascii="Times New Roman" w:hAnsi="Times New Roman" w:cs="Times New Roman"/>
          <w:b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сельского поселения     некоммерческим организациям, не являющимся </w:t>
      </w:r>
    </w:p>
    <w:p w:rsidR="00423D3F" w:rsidRPr="00423D3F" w:rsidRDefault="00423D3F" w:rsidP="00423D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3F">
        <w:rPr>
          <w:rFonts w:ascii="Times New Roman" w:hAnsi="Times New Roman" w:cs="Times New Roman"/>
          <w:b/>
          <w:sz w:val="24"/>
          <w:szCs w:val="24"/>
        </w:rPr>
        <w:t xml:space="preserve"> муниципальными учреждениями</w:t>
      </w:r>
      <w:r w:rsidRPr="00423D3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23D3F" w:rsidRPr="00423D3F" w:rsidRDefault="00423D3F" w:rsidP="00423D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D3F">
        <w:rPr>
          <w:rFonts w:ascii="Times New Roman" w:hAnsi="Times New Roman" w:cs="Times New Roman"/>
          <w:b/>
          <w:bCs/>
          <w:sz w:val="24"/>
          <w:szCs w:val="24"/>
        </w:rPr>
        <w:t>(далее-Порядок)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sub_1001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bookmarkEnd w:id="2"/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1. Настоящий Порядок  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устанавливает  правила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 определения объема и условий  предоставления субсидий из бюджета </w:t>
      </w:r>
      <w:proofErr w:type="spellStart"/>
      <w:r w:rsidRPr="00423D3F">
        <w:rPr>
          <w:rFonts w:ascii="Times New Roman" w:hAnsi="Times New Roman" w:cs="Times New Roman"/>
          <w:sz w:val="24"/>
          <w:szCs w:val="24"/>
          <w:lang w:eastAsia="en-US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423D3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bookmarkStart w:id="3" w:name="Par46"/>
      <w:bookmarkEnd w:id="3"/>
      <w:r w:rsidRPr="00423D3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(далее - также получатели субсидии в соответствующем числе и падеже).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2. Получателями субсидии являются социально ориентированные некоммерческие организации, осуществляющие свою основную деятельность по направлениям деятельности, предусмотренным решением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Совета  народных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депутатов   в  бюджете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 (далее - решение о бюджете сельского поселения).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 3. Субсидии предоставляются в целях оказания финансовой поддержки и создания условий для деятельности социально ориентированных некоммерческих организаций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Столобищенского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в пределах бюджетных ассигнований, предусмотренных решением о местном бюджете, на основании постановления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423D3F">
        <w:rPr>
          <w:rFonts w:ascii="Times New Roman" w:hAnsi="Times New Roman" w:cs="Times New Roman"/>
          <w:sz w:val="24"/>
          <w:szCs w:val="24"/>
        </w:rPr>
        <w:t xml:space="preserve">     4. Для получения субсидии социально ориентированные некоммерческие организации предоставляют в Администрацию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следующие документы: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423D3F">
        <w:rPr>
          <w:rFonts w:ascii="Times New Roman" w:hAnsi="Times New Roman" w:cs="Times New Roman"/>
          <w:sz w:val="24"/>
          <w:szCs w:val="24"/>
        </w:rPr>
        <w:t xml:space="preserve">    а) заявление, подписанное руководителем социально ориентированной некоммерческой организации или уполномоченным лицом;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б) документ, подтверждающий полномочия лица, подписавшего заявление;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в) копия свидетельства о государственной регистрации социально ориентированной некоммерческой организации в качестве юридического лица;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lastRenderedPageBreak/>
        <w:t xml:space="preserve">     г) копия свидетельства о постановке социально ориентированной некоммерческой организации на учет в налоговом органе;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д) копия выписки из единого государственного реестра юридических лиц в отношении социально ориентированной некоммерческой организации, полученная не позднее 6 месяцев на дату подачи заявления;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6" w:name="Par54"/>
      <w:bookmarkEnd w:id="6"/>
      <w:r w:rsidRPr="00423D3F">
        <w:rPr>
          <w:rFonts w:ascii="Times New Roman" w:hAnsi="Times New Roman" w:cs="Times New Roman"/>
          <w:sz w:val="24"/>
          <w:szCs w:val="24"/>
        </w:rPr>
        <w:t xml:space="preserve">    е) копия устава социально ориентированной некоммерческой организации с изменениями и дополнениями;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7" w:name="Par55"/>
      <w:bookmarkEnd w:id="7"/>
      <w:r w:rsidRPr="00423D3F">
        <w:rPr>
          <w:rFonts w:ascii="Times New Roman" w:hAnsi="Times New Roman" w:cs="Times New Roman"/>
          <w:sz w:val="24"/>
          <w:szCs w:val="24"/>
        </w:rPr>
        <w:t xml:space="preserve">    ж) перечень мероприятий, осуществляемых социально ориентированной некоммерческой организацией по направлениям деятельности, предусмотренным решением о местном бюджете, с указанием необходимого размера субсидии на осуществление указанных мероприятий;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8" w:name="Par56"/>
      <w:bookmarkEnd w:id="8"/>
      <w:r w:rsidRPr="00423D3F">
        <w:rPr>
          <w:rFonts w:ascii="Times New Roman" w:hAnsi="Times New Roman" w:cs="Times New Roman"/>
          <w:sz w:val="24"/>
          <w:szCs w:val="24"/>
        </w:rPr>
        <w:t xml:space="preserve">    з) письменное согласие на проведение Администрацией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органами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423D3F" w:rsidRPr="00423D3F" w:rsidRDefault="00423D3F" w:rsidP="00423D3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Копии документов, установленные </w:t>
      </w:r>
      <w:hyperlink w:anchor="Par49" w:history="1">
        <w:proofErr w:type="gramStart"/>
        <w:r w:rsidRPr="00423D3F">
          <w:rPr>
            <w:rFonts w:ascii="Times New Roman" w:hAnsi="Times New Roman" w:cs="Times New Roman"/>
            <w:sz w:val="24"/>
            <w:szCs w:val="24"/>
          </w:rPr>
          <w:t>подпунктами</w:t>
        </w:r>
        <w:proofErr w:type="gramEnd"/>
        <w:r w:rsidRPr="00423D3F">
          <w:rPr>
            <w:rFonts w:ascii="Times New Roman" w:hAnsi="Times New Roman" w:cs="Times New Roman"/>
            <w:sz w:val="24"/>
            <w:szCs w:val="24"/>
          </w:rPr>
          <w:t xml:space="preserve"> а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4" w:history="1">
        <w:r w:rsidRPr="00423D3F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одновременно с подлинниками документов или нотариально удостоверенные.</w:t>
      </w:r>
    </w:p>
    <w:p w:rsidR="00423D3F" w:rsidRPr="00423D3F" w:rsidRDefault="00423D3F" w:rsidP="00423D3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Документы, установленные </w:t>
      </w:r>
      <w:hyperlink w:anchor="Par55" w:history="1">
        <w:proofErr w:type="gramStart"/>
        <w:r w:rsidRPr="00423D3F">
          <w:rPr>
            <w:rFonts w:ascii="Times New Roman" w:hAnsi="Times New Roman" w:cs="Times New Roman"/>
            <w:sz w:val="24"/>
            <w:szCs w:val="24"/>
          </w:rPr>
          <w:t>подпунктами  ж</w:t>
        </w:r>
        <w:proofErr w:type="gramEnd"/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6" w:history="1">
        <w:r w:rsidRPr="00423D3F">
          <w:rPr>
            <w:rFonts w:ascii="Times New Roman" w:hAnsi="Times New Roman" w:cs="Times New Roman"/>
            <w:sz w:val="24"/>
            <w:szCs w:val="24"/>
          </w:rPr>
          <w:t>з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 настоящего пункта, предоставляются в подлинниках.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5. Администрации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  :</w:t>
      </w:r>
    </w:p>
    <w:p w:rsidR="00423D3F" w:rsidRPr="00423D3F" w:rsidRDefault="00423D3F" w:rsidP="00423D3F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>а) осуществляет прием документов, предоставляемых социально ориентированными некоммерческими организациями для получения субсидии в установленном порядке.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В случае представления социально ориентированной некоммерческой организацией копий документов одновременно с подлинниками документов производит сверку представленных документов и заверяет копии документов путем проставления штампа "Верно", даты, подписи, фамилии, имени, отчества специалиста уполномоченного должностного лица;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б) в течение 3 (трех) рабочих дней рассматривает представленные документы и подготавливает заключение главе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  на предмет: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- соответствия социально ориентированной некоммерческой организации условиям, предусмотренным </w:t>
      </w:r>
      <w:hyperlink w:anchor="Par46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- соответствия мероприятий, предлагаемых к осуществлению социально ориентированной некоммерческой организацией, направлениям деятельности, предусмотренным решением о местном бюджете;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- обоснованности запрашиваемого размера субсидии;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- соответствия представленных социально ориентированной некоммерческой организацией документов перечню и требованиям, установленным </w:t>
      </w:r>
      <w:hyperlink w:anchor="Par48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в) осуществляет подготовку проекта постановления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 поселения    о предоставлении субсидии (отказе в предоставлении субсидии) и </w:t>
      </w:r>
      <w:r w:rsidRPr="00423D3F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его согласование в установленном порядке с бухгалтером администрации 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   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г) осуществляет подготовку проекта договора о предоставлении субсидии, дополнительных соглашений о внесении изменений в договор о предоставлении субсидии;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д) осуществляет текущий контроль за соблюдением целей, а также установленных договором условий предоставления субсидий.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6. Основания отказа в предоставлении субсидии: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а) социально ориентированная некоммерческая организация не соответствует условиям, установленным </w:t>
      </w:r>
      <w:hyperlink w:anchor="Par46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 настоящего Порядка;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б) непредставление социально ориентированной некоммерческой организацией документов, установленных </w:t>
      </w:r>
      <w:hyperlink w:anchor="Par48" w:history="1">
        <w:r w:rsidRPr="00423D3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настоящего Порядка, и (или) представление документов, имеющих зачеркнутые слова, иные не оговоренные исправления, повреждения, не позволяющие однозначно истолковать их содержание.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7. Предоставление субсидий осуществляется в соответствии с договором, заключаемым между Администрацией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    и социально ориентированной некоммерческой организацией  (далее - договор), в котором предусматриваются: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9" w:name="sub_2023"/>
      <w:r w:rsidRPr="00423D3F">
        <w:rPr>
          <w:rFonts w:ascii="Times New Roman" w:hAnsi="Times New Roman" w:cs="Times New Roman"/>
          <w:sz w:val="24"/>
          <w:szCs w:val="24"/>
        </w:rPr>
        <w:t> цели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>, условия, сроки, порядок предоставления и перечисления субсидии</w:t>
      </w:r>
      <w:bookmarkEnd w:id="9"/>
      <w:r w:rsidRPr="00423D3F">
        <w:rPr>
          <w:rFonts w:ascii="Times New Roman" w:hAnsi="Times New Roman" w:cs="Times New Roman"/>
          <w:sz w:val="24"/>
          <w:szCs w:val="24"/>
        </w:rPr>
        <w:t>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bookmarkStart w:id="10" w:name="sub_2029"/>
      <w:r w:rsidRPr="00423D3F">
        <w:rPr>
          <w:rFonts w:ascii="Times New Roman" w:hAnsi="Times New Roman" w:cs="Times New Roman"/>
          <w:sz w:val="24"/>
          <w:szCs w:val="24"/>
        </w:rPr>
        <w:t xml:space="preserve">   б) порядок возврата субсидии в бюджет </w:t>
      </w:r>
      <w:proofErr w:type="spellStart"/>
      <w:proofErr w:type="gram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поселения  в случае нарушения условий, установленных при их предоставлении;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в) порядок возврата в текущем финансовом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году  остатков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субсидий, не использованных в  отчетном  финансовом году</w:t>
      </w:r>
      <w:bookmarkStart w:id="11" w:name="sub_2031"/>
      <w:bookmarkEnd w:id="10"/>
      <w:r w:rsidRPr="00423D3F">
        <w:rPr>
          <w:rFonts w:ascii="Times New Roman" w:hAnsi="Times New Roman" w:cs="Times New Roman"/>
          <w:sz w:val="24"/>
          <w:szCs w:val="24"/>
        </w:rPr>
        <w:t>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г) положения об обязательной проверке главным распорядителем бюджетных средств, органом муниципального финансового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контроля  соблюдения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 условий, целей и порядка предоставления субсидии их получателями;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д) согласие получателя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субсидии  на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</w:p>
    <w:bookmarkEnd w:id="11"/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е)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4" w:history="1">
        <w:r w:rsidRPr="00423D3F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423D3F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sz w:val="24"/>
          <w:szCs w:val="24"/>
        </w:rPr>
        <w:t xml:space="preserve"> </w:t>
      </w:r>
      <w:r w:rsidRPr="00423D3F">
        <w:rPr>
          <w:rFonts w:ascii="Times New Roman" w:hAnsi="Times New Roman" w:cs="Times New Roman"/>
          <w:sz w:val="24"/>
          <w:szCs w:val="24"/>
        </w:rPr>
        <w:t xml:space="preserve">   ж) порядок и сроки представления получателем субсидии отчетности об использовании субсидий;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з) ответственность сторон, порядок расторжения договора.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lastRenderedPageBreak/>
        <w:t xml:space="preserve">     8. Перечисление субсидий осуществляется в установленном порядке в объеме и сроки, предусмотренные договором, на расчетный счет, открытый получателем субсидии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в  кредитной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9. Получатель </w:t>
      </w:r>
      <w:proofErr w:type="gramStart"/>
      <w:r w:rsidRPr="00423D3F">
        <w:rPr>
          <w:rFonts w:ascii="Times New Roman" w:hAnsi="Times New Roman" w:cs="Times New Roman"/>
          <w:sz w:val="24"/>
          <w:szCs w:val="24"/>
        </w:rPr>
        <w:t>субсидии  ежеквартально</w:t>
      </w:r>
      <w:proofErr w:type="gramEnd"/>
      <w:r w:rsidRPr="00423D3F">
        <w:rPr>
          <w:rFonts w:ascii="Times New Roman" w:hAnsi="Times New Roman" w:cs="Times New Roman"/>
          <w:sz w:val="24"/>
          <w:szCs w:val="24"/>
        </w:rPr>
        <w:t>, в срок до 10 числа месяца, следующего за отчетным кварталом, а за четвертый квартал текущего финансового года до 25 декабря, представляет в уполномоченный орган информацию о деятельности получателя субсидии, расходовании субсидии на предмет соответствия целям и условиям предоставления субсидии.</w:t>
      </w:r>
    </w:p>
    <w:p w:rsidR="00423D3F" w:rsidRPr="00423D3F" w:rsidRDefault="00423D3F" w:rsidP="00423D3F">
      <w:pPr>
        <w:rPr>
          <w:rFonts w:ascii="Times New Roman" w:hAnsi="Times New Roman" w:cs="Times New Roman"/>
          <w:sz w:val="24"/>
          <w:szCs w:val="24"/>
        </w:rPr>
      </w:pPr>
      <w:r w:rsidRPr="00423D3F">
        <w:rPr>
          <w:rFonts w:ascii="Times New Roman" w:hAnsi="Times New Roman" w:cs="Times New Roman"/>
          <w:sz w:val="24"/>
          <w:szCs w:val="24"/>
        </w:rPr>
        <w:t xml:space="preserve">    10. При установлении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  , органами муниципального  финансового контроля факта (-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>) нарушения (-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) получателем субсидии целей, условий и порядка предоставления субсидий, предусмотренных Порядком и договором, отказа получателя субсидии от проведения Администрацией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 поселения     и органами муниципального финансового контроля проверок на предмет соблюдения условий, целей и порядка предоставления субсидии, субсидии на основании письменного требования Администрации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 поселения    подлежат возврату получателем субсидии в установленном порядке в бюджет </w:t>
      </w:r>
      <w:proofErr w:type="spellStart"/>
      <w:r w:rsidRPr="00423D3F">
        <w:rPr>
          <w:rFonts w:ascii="Times New Roman" w:hAnsi="Times New Roman" w:cs="Times New Roman"/>
          <w:sz w:val="24"/>
          <w:szCs w:val="24"/>
        </w:rPr>
        <w:t>Столбищенского</w:t>
      </w:r>
      <w:proofErr w:type="spellEnd"/>
      <w:r w:rsidRPr="00423D3F">
        <w:rPr>
          <w:rFonts w:ascii="Times New Roman" w:hAnsi="Times New Roman" w:cs="Times New Roman"/>
          <w:sz w:val="24"/>
          <w:szCs w:val="24"/>
        </w:rPr>
        <w:t xml:space="preserve"> сельского поселения     в течение 10 рабочих дней с момента получения соответствующего требования.</w:t>
      </w:r>
    </w:p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BF"/>
    <w:rsid w:val="00423D3F"/>
    <w:rsid w:val="0047330E"/>
    <w:rsid w:val="004A58BF"/>
    <w:rsid w:val="00D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D71F"/>
  <w15:chartTrackingRefBased/>
  <w15:docId w15:val="{11E6ECE6-99D6-4D44-AF61-8EB08D4C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орёл</cp:lastModifiedBy>
  <cp:revision>3</cp:revision>
  <dcterms:created xsi:type="dcterms:W3CDTF">2017-03-29T06:16:00Z</dcterms:created>
  <dcterms:modified xsi:type="dcterms:W3CDTF">2018-01-30T16:04:00Z</dcterms:modified>
</cp:coreProperties>
</file>