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7C" w:rsidRPr="00953BDB" w:rsidRDefault="00953BDB" w:rsidP="0028577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kern w:val="36"/>
          <w:sz w:val="48"/>
          <w:szCs w:val="48"/>
          <w:lang w:val="en-US"/>
        </w:rPr>
        <w:t xml:space="preserve"> </w:t>
      </w:r>
      <w:bookmarkStart w:id="0" w:name="_GoBack"/>
      <w:bookmarkEnd w:id="0"/>
    </w:p>
    <w:p w:rsidR="0028577C" w:rsidRPr="00953BDB" w:rsidRDefault="00953BDB" w:rsidP="0028577C">
      <w:pPr>
        <w:spacing w:after="0" w:line="240" w:lineRule="auto"/>
        <w:rPr>
          <w:rFonts w:ascii="Times New Roman" w:eastAsia="Times New Roman" w:hAnsi="Times New Roman" w:cs="Times New Roman"/>
          <w:sz w:val="24"/>
          <w:szCs w:val="24"/>
          <w:lang w:val="en-US"/>
        </w:rPr>
      </w:pPr>
      <w:r>
        <w:rPr>
          <w:lang w:val="en-US"/>
        </w:rPr>
        <w:t xml:space="preserve"> </w:t>
      </w:r>
    </w:p>
    <w:p w:rsidR="0028577C" w:rsidRPr="0028577C" w:rsidRDefault="0028577C" w:rsidP="00953B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28577C">
        <w:rPr>
          <w:rFonts w:ascii="Times New Roman" w:eastAsia="Times New Roman" w:hAnsi="Times New Roman" w:cs="Times New Roman"/>
          <w:b/>
          <w:bCs/>
          <w:kern w:val="36"/>
          <w:sz w:val="48"/>
          <w:szCs w:val="48"/>
        </w:rPr>
        <w:t>порядок</w:t>
      </w:r>
      <w:proofErr w:type="gramEnd"/>
      <w:r w:rsidRPr="0028577C">
        <w:rPr>
          <w:rFonts w:ascii="Times New Roman" w:eastAsia="Times New Roman" w:hAnsi="Times New Roman" w:cs="Times New Roman"/>
          <w:b/>
          <w:bCs/>
          <w:kern w:val="36"/>
          <w:sz w:val="48"/>
          <w:szCs w:val="48"/>
        </w:rPr>
        <w:t xml:space="preserve"> обжалования муниципальных правовых актов</w:t>
      </w:r>
    </w:p>
    <w:p w:rsidR="0028577C" w:rsidRPr="0028577C" w:rsidRDefault="0028577C" w:rsidP="0028577C">
      <w:pPr>
        <w:spacing w:after="0" w:line="240" w:lineRule="auto"/>
        <w:rPr>
          <w:rFonts w:ascii="Times New Roman" w:eastAsia="Times New Roman" w:hAnsi="Times New Roman" w:cs="Times New Roman"/>
          <w:sz w:val="24"/>
          <w:szCs w:val="24"/>
        </w:rPr>
      </w:pPr>
      <w:r w:rsidRPr="0028577C">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w:t>
      </w:r>
      <w:proofErr w:type="gramStart"/>
      <w:r w:rsidRPr="0028577C">
        <w:rPr>
          <w:rFonts w:ascii="Times New Roman" w:eastAsia="Times New Roman" w:hAnsi="Times New Roman" w:cs="Times New Roman"/>
          <w:sz w:val="24"/>
          <w:szCs w:val="24"/>
        </w:rPr>
        <w:t>иных органов местного самоуправления</w:t>
      </w:r>
      <w:proofErr w:type="gramEnd"/>
      <w:r w:rsidRPr="0028577C">
        <w:rPr>
          <w:rFonts w:ascii="Times New Roman" w:eastAsia="Times New Roman" w:hAnsi="Times New Roman" w:cs="Times New Roman"/>
          <w:sz w:val="24"/>
          <w:szCs w:val="24"/>
        </w:rPr>
        <w:t xml:space="preserve"> и должностных лиц местного самоуправления, предусмотренных уставом муниципального образования.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В соответствии со ст.48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Гражданское законодательство Российской Федерации разделяет муниципальные правовые акты на нормативные и ненормативные. Порядок обжалования нормативно-правовых актов Нормативные правовые акты Нормативный правовой акт — это письменный официальный документ, принятый (изданный) в установленном порядке </w:t>
      </w:r>
      <w:proofErr w:type="spellStart"/>
      <w:r w:rsidRPr="0028577C">
        <w:rPr>
          <w:rFonts w:ascii="Times New Roman" w:eastAsia="Times New Roman" w:hAnsi="Times New Roman" w:cs="Times New Roman"/>
          <w:sz w:val="24"/>
          <w:szCs w:val="24"/>
        </w:rPr>
        <w:t>управомоченным</w:t>
      </w:r>
      <w:proofErr w:type="spellEnd"/>
      <w:r w:rsidRPr="0028577C">
        <w:rPr>
          <w:rFonts w:ascii="Times New Roman" w:eastAsia="Times New Roman" w:hAnsi="Times New Roman" w:cs="Times New Roman"/>
          <w:sz w:val="24"/>
          <w:szCs w:val="24"/>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 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 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w:t>
      </w:r>
      <w:r w:rsidRPr="0028577C">
        <w:rPr>
          <w:rFonts w:ascii="Times New Roman" w:eastAsia="Times New Roman" w:hAnsi="Times New Roman" w:cs="Times New Roman"/>
          <w:sz w:val="24"/>
          <w:szCs w:val="24"/>
        </w:rPr>
        <w:lastRenderedPageBreak/>
        <w:t xml:space="preserve">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дополнительные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суда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производства по делу. По результатам рассмотрения заявления суд выносит решение: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(в течении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нормативный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 В случае подачи кассационной жалобы решение суда, если оно не отменено, вступает в законную силу после рассмотрения судом кассационной инстанции.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11 АПК РФ и порядке, предусмотренном АПК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Заявление о признании нормативного правового акта недействующим должно </w:t>
      </w:r>
      <w:r w:rsidRPr="0028577C">
        <w:rPr>
          <w:rFonts w:ascii="Times New Roman" w:eastAsia="Times New Roman" w:hAnsi="Times New Roman" w:cs="Times New Roman"/>
          <w:sz w:val="24"/>
          <w:szCs w:val="24"/>
        </w:rPr>
        <w:lastRenderedPageBreak/>
        <w:t xml:space="preserve">соответствовать требованиям, предусмотренным частью 1, пунктами 1, 2 и 10 части 2, частью 3 статьи 125 АПК РФ. В заявлении должны быть также указаны: наименование органа местного самоуправления, должностного лица, принявших оспариваемый нормативный правовой акт; название, номер, дата принятия, источник опубликования и иные данные об оспаривании нормативном правовом акте; права и законные интересы заявителя, которые, по его мнению, нарушаются этим оспариваемым актом или его отдельными положениями;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требование заявителя о признании оспариваемого акта недействующим; перечень прилагаемых документов. 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rsidRPr="0028577C">
        <w:rPr>
          <w:rFonts w:ascii="Times New Roman" w:eastAsia="Times New Roman" w:hAnsi="Times New Roman" w:cs="Times New Roman"/>
          <w:sz w:val="24"/>
          <w:szCs w:val="24"/>
        </w:rPr>
        <w:t>дела</w:t>
      </w:r>
      <w:proofErr w:type="gramEnd"/>
      <w:r w:rsidRPr="0028577C">
        <w:rPr>
          <w:rFonts w:ascii="Times New Roman" w:eastAsia="Times New Roman" w:hAnsi="Times New Roman" w:cs="Times New Roman"/>
          <w:sz w:val="24"/>
          <w:szCs w:val="24"/>
        </w:rPr>
        <w:t xml:space="preserve"> по существу.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По результатам рассмотрения дела об оспаривании нормативного правового акта арбитражный суд принимает одно из решений: о признании оспариваемого акта или отдельный его положений соответствующими иному нормативному правовому акту, имеющему большую юридическую силу;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 Решение арбитражного суда по делу об оспаривании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соответствии с законом или иным нормативным правовым актом, имеющими большую юридическую силу.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течении месяца со дня вступления в законную силу. 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 Ненормативные правовые акты 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из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 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w:t>
      </w:r>
      <w:r w:rsidRPr="0028577C">
        <w:rPr>
          <w:rFonts w:ascii="Times New Roman" w:eastAsia="Times New Roman" w:hAnsi="Times New Roman" w:cs="Times New Roman"/>
          <w:sz w:val="24"/>
          <w:szCs w:val="24"/>
        </w:rPr>
        <w:lastRenderedPageBreak/>
        <w:t xml:space="preserve">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 местной администрации), так и в произвольной (например, письменное сообщение об отказе должностного лица в удовлетворении обращения гражданина). Предметом обжалования в суде могут быть муниципальные правовые акты ненормативного характера, если в результате их принятия: нарушены права и свободы гражданина; созданы препятствия осуществлению гражданином его прав и свобод; на гражданина незаконно возложена какая-либо обязанность или он незаконно привлечен к какой-либо ответственности. Гражданин вправе обратиться в суд с заявлением в течении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Заявлением может быть подано гражданином в суд по месту его жительства или по месту нахождения органа местного самоуправления или должностного лица. Жалоба рассматривается судом по правилам гражданского судопроизводства. Заявление рассматривается судом в течении 10 дней с участием гражданина, руководителя или представителя органа местного самоуправления, должностного лица, муниципального служащего.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 По результатам рассмотрения жалобы в суд выносит решение: установив обоснованность жалобы, суд признаем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 Решение суда направляется соответствующему органу или должностному лицу, а также гражданину не позднее 10 дней после вступления решения в законную силу.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w:t>
      </w:r>
      <w:r w:rsidRPr="0028577C">
        <w:rPr>
          <w:rFonts w:ascii="Times New Roman" w:eastAsia="Times New Roman" w:hAnsi="Times New Roman" w:cs="Times New Roman"/>
          <w:sz w:val="24"/>
          <w:szCs w:val="24"/>
        </w:rPr>
        <w:lastRenderedPageBreak/>
        <w:t xml:space="preserve">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В случае, если арбитражный суд установит, что оспариваемый ненормативный правовой акт органов местного самоуправления, иных органов, должностных лиц соответствует закону или иному нормативному правовому акту и не нарушает права и законные интересы заявителя, суд принимает решение об отказе в удовлетворении заявленного требования. </w:t>
      </w:r>
    </w:p>
    <w:p w:rsidR="0047330E" w:rsidRDefault="0047330E"/>
    <w:sectPr w:rsidR="0047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1A0"/>
    <w:multiLevelType w:val="multilevel"/>
    <w:tmpl w:val="4E1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11F22"/>
    <w:multiLevelType w:val="multilevel"/>
    <w:tmpl w:val="28D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A6A2B"/>
    <w:multiLevelType w:val="multilevel"/>
    <w:tmpl w:val="6350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35D0"/>
    <w:multiLevelType w:val="multilevel"/>
    <w:tmpl w:val="3374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D677C"/>
    <w:multiLevelType w:val="multilevel"/>
    <w:tmpl w:val="851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82CD8"/>
    <w:multiLevelType w:val="multilevel"/>
    <w:tmpl w:val="0F4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E152A"/>
    <w:multiLevelType w:val="multilevel"/>
    <w:tmpl w:val="3CF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D0A77"/>
    <w:multiLevelType w:val="multilevel"/>
    <w:tmpl w:val="5F7A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D01A7"/>
    <w:multiLevelType w:val="multilevel"/>
    <w:tmpl w:val="39E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D3D03"/>
    <w:multiLevelType w:val="multilevel"/>
    <w:tmpl w:val="A1B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B44C4"/>
    <w:multiLevelType w:val="multilevel"/>
    <w:tmpl w:val="AFA6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F3AFE"/>
    <w:multiLevelType w:val="multilevel"/>
    <w:tmpl w:val="C35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A3409"/>
    <w:multiLevelType w:val="multilevel"/>
    <w:tmpl w:val="D2D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E4AE8"/>
    <w:multiLevelType w:val="multilevel"/>
    <w:tmpl w:val="BC4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97F84"/>
    <w:multiLevelType w:val="multilevel"/>
    <w:tmpl w:val="93E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95972"/>
    <w:multiLevelType w:val="multilevel"/>
    <w:tmpl w:val="44A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0793E"/>
    <w:multiLevelType w:val="multilevel"/>
    <w:tmpl w:val="105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D513A"/>
    <w:multiLevelType w:val="multilevel"/>
    <w:tmpl w:val="D22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A38E4"/>
    <w:multiLevelType w:val="multilevel"/>
    <w:tmpl w:val="7BE2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D0E47"/>
    <w:multiLevelType w:val="multilevel"/>
    <w:tmpl w:val="CFB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D74DE"/>
    <w:multiLevelType w:val="multilevel"/>
    <w:tmpl w:val="7E1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9"/>
  </w:num>
  <w:num w:numId="4">
    <w:abstractNumId w:val="1"/>
  </w:num>
  <w:num w:numId="5">
    <w:abstractNumId w:val="13"/>
  </w:num>
  <w:num w:numId="6">
    <w:abstractNumId w:val="9"/>
  </w:num>
  <w:num w:numId="7">
    <w:abstractNumId w:val="10"/>
  </w:num>
  <w:num w:numId="8">
    <w:abstractNumId w:val="12"/>
  </w:num>
  <w:num w:numId="9">
    <w:abstractNumId w:val="18"/>
  </w:num>
  <w:num w:numId="10">
    <w:abstractNumId w:val="2"/>
  </w:num>
  <w:num w:numId="11">
    <w:abstractNumId w:val="3"/>
  </w:num>
  <w:num w:numId="12">
    <w:abstractNumId w:val="14"/>
  </w:num>
  <w:num w:numId="13">
    <w:abstractNumId w:val="15"/>
  </w:num>
  <w:num w:numId="14">
    <w:abstractNumId w:val="4"/>
  </w:num>
  <w:num w:numId="15">
    <w:abstractNumId w:val="8"/>
  </w:num>
  <w:num w:numId="16">
    <w:abstractNumId w:val="7"/>
  </w:num>
  <w:num w:numId="17">
    <w:abstractNumId w:val="17"/>
  </w:num>
  <w:num w:numId="18">
    <w:abstractNumId w:val="0"/>
  </w:num>
  <w:num w:numId="19">
    <w:abstractNumId w:val="16"/>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0"/>
    <w:rsid w:val="000B09D0"/>
    <w:rsid w:val="0028577C"/>
    <w:rsid w:val="0047330E"/>
    <w:rsid w:val="00953BDB"/>
    <w:rsid w:val="00B8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ADEC-637B-411D-B680-A4971A54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13052">
      <w:bodyDiv w:val="1"/>
      <w:marLeft w:val="0"/>
      <w:marRight w:val="0"/>
      <w:marTop w:val="0"/>
      <w:marBottom w:val="0"/>
      <w:divBdr>
        <w:top w:val="none" w:sz="0" w:space="0" w:color="auto"/>
        <w:left w:val="none" w:sz="0" w:space="0" w:color="auto"/>
        <w:bottom w:val="none" w:sz="0" w:space="0" w:color="auto"/>
        <w:right w:val="none" w:sz="0" w:space="0" w:color="auto"/>
      </w:divBdr>
      <w:divsChild>
        <w:div w:id="983779368">
          <w:marLeft w:val="0"/>
          <w:marRight w:val="0"/>
          <w:marTop w:val="0"/>
          <w:marBottom w:val="0"/>
          <w:divBdr>
            <w:top w:val="none" w:sz="0" w:space="0" w:color="auto"/>
            <w:left w:val="none" w:sz="0" w:space="0" w:color="auto"/>
            <w:bottom w:val="none" w:sz="0" w:space="0" w:color="auto"/>
            <w:right w:val="none" w:sz="0" w:space="0" w:color="auto"/>
          </w:divBdr>
        </w:div>
      </w:divsChild>
    </w:div>
    <w:div w:id="1762481831">
      <w:bodyDiv w:val="1"/>
      <w:marLeft w:val="0"/>
      <w:marRight w:val="0"/>
      <w:marTop w:val="0"/>
      <w:marBottom w:val="0"/>
      <w:divBdr>
        <w:top w:val="none" w:sz="0" w:space="0" w:color="auto"/>
        <w:left w:val="none" w:sz="0" w:space="0" w:color="auto"/>
        <w:bottom w:val="none" w:sz="0" w:space="0" w:color="auto"/>
        <w:right w:val="none" w:sz="0" w:space="0" w:color="auto"/>
      </w:divBdr>
      <w:divsChild>
        <w:div w:id="13501453">
          <w:marLeft w:val="0"/>
          <w:marRight w:val="0"/>
          <w:marTop w:val="0"/>
          <w:marBottom w:val="0"/>
          <w:divBdr>
            <w:top w:val="none" w:sz="0" w:space="0" w:color="auto"/>
            <w:left w:val="none" w:sz="0" w:space="0" w:color="auto"/>
            <w:bottom w:val="none" w:sz="0" w:space="0" w:color="auto"/>
            <w:right w:val="none" w:sz="0" w:space="0" w:color="auto"/>
          </w:divBdr>
          <w:divsChild>
            <w:div w:id="911358296">
              <w:marLeft w:val="0"/>
              <w:marRight w:val="0"/>
              <w:marTop w:val="0"/>
              <w:marBottom w:val="0"/>
              <w:divBdr>
                <w:top w:val="none" w:sz="0" w:space="0" w:color="auto"/>
                <w:left w:val="none" w:sz="0" w:space="0" w:color="auto"/>
                <w:bottom w:val="none" w:sz="0" w:space="0" w:color="auto"/>
                <w:right w:val="none" w:sz="0" w:space="0" w:color="auto"/>
              </w:divBdr>
              <w:divsChild>
                <w:div w:id="1376848661">
                  <w:marLeft w:val="0"/>
                  <w:marRight w:val="0"/>
                  <w:marTop w:val="0"/>
                  <w:marBottom w:val="0"/>
                  <w:divBdr>
                    <w:top w:val="none" w:sz="0" w:space="0" w:color="auto"/>
                    <w:left w:val="none" w:sz="0" w:space="0" w:color="auto"/>
                    <w:bottom w:val="none" w:sz="0" w:space="0" w:color="auto"/>
                    <w:right w:val="none" w:sz="0" w:space="0" w:color="auto"/>
                  </w:divBdr>
                  <w:divsChild>
                    <w:div w:id="1283878991">
                      <w:marLeft w:val="0"/>
                      <w:marRight w:val="0"/>
                      <w:marTop w:val="0"/>
                      <w:marBottom w:val="0"/>
                      <w:divBdr>
                        <w:top w:val="none" w:sz="0" w:space="0" w:color="auto"/>
                        <w:left w:val="none" w:sz="0" w:space="0" w:color="auto"/>
                        <w:bottom w:val="none" w:sz="0" w:space="0" w:color="auto"/>
                        <w:right w:val="none" w:sz="0" w:space="0" w:color="auto"/>
                      </w:divBdr>
                      <w:divsChild>
                        <w:div w:id="463279575">
                          <w:marLeft w:val="0"/>
                          <w:marRight w:val="0"/>
                          <w:marTop w:val="0"/>
                          <w:marBottom w:val="0"/>
                          <w:divBdr>
                            <w:top w:val="none" w:sz="0" w:space="0" w:color="auto"/>
                            <w:left w:val="none" w:sz="0" w:space="0" w:color="auto"/>
                            <w:bottom w:val="none" w:sz="0" w:space="0" w:color="auto"/>
                            <w:right w:val="none" w:sz="0" w:space="0" w:color="auto"/>
                          </w:divBdr>
                          <w:divsChild>
                            <w:div w:id="1838954210">
                              <w:marLeft w:val="0"/>
                              <w:marRight w:val="0"/>
                              <w:marTop w:val="0"/>
                              <w:marBottom w:val="0"/>
                              <w:divBdr>
                                <w:top w:val="none" w:sz="0" w:space="0" w:color="auto"/>
                                <w:left w:val="none" w:sz="0" w:space="0" w:color="auto"/>
                                <w:bottom w:val="none" w:sz="0" w:space="0" w:color="auto"/>
                                <w:right w:val="none" w:sz="0" w:space="0" w:color="auto"/>
                              </w:divBdr>
                              <w:divsChild>
                                <w:div w:id="1196503760">
                                  <w:marLeft w:val="0"/>
                                  <w:marRight w:val="0"/>
                                  <w:marTop w:val="0"/>
                                  <w:marBottom w:val="0"/>
                                  <w:divBdr>
                                    <w:top w:val="none" w:sz="0" w:space="0" w:color="auto"/>
                                    <w:left w:val="none" w:sz="0" w:space="0" w:color="auto"/>
                                    <w:bottom w:val="none" w:sz="0" w:space="0" w:color="auto"/>
                                    <w:right w:val="none" w:sz="0" w:space="0" w:color="auto"/>
                                  </w:divBdr>
                                  <w:divsChild>
                                    <w:div w:id="1540706518">
                                      <w:marLeft w:val="0"/>
                                      <w:marRight w:val="0"/>
                                      <w:marTop w:val="0"/>
                                      <w:marBottom w:val="0"/>
                                      <w:divBdr>
                                        <w:top w:val="none" w:sz="0" w:space="0" w:color="auto"/>
                                        <w:left w:val="none" w:sz="0" w:space="0" w:color="auto"/>
                                        <w:bottom w:val="none" w:sz="0" w:space="0" w:color="auto"/>
                                        <w:right w:val="none" w:sz="0" w:space="0" w:color="auto"/>
                                      </w:divBdr>
                                      <w:divsChild>
                                        <w:div w:id="149710022">
                                          <w:marLeft w:val="0"/>
                                          <w:marRight w:val="0"/>
                                          <w:marTop w:val="0"/>
                                          <w:marBottom w:val="0"/>
                                          <w:divBdr>
                                            <w:top w:val="none" w:sz="0" w:space="0" w:color="auto"/>
                                            <w:left w:val="none" w:sz="0" w:space="0" w:color="auto"/>
                                            <w:bottom w:val="none" w:sz="0" w:space="0" w:color="auto"/>
                                            <w:right w:val="none" w:sz="0" w:space="0" w:color="auto"/>
                                          </w:divBdr>
                                        </w:div>
                                        <w:div w:id="629670812">
                                          <w:marLeft w:val="0"/>
                                          <w:marRight w:val="0"/>
                                          <w:marTop w:val="0"/>
                                          <w:marBottom w:val="0"/>
                                          <w:divBdr>
                                            <w:top w:val="none" w:sz="0" w:space="0" w:color="auto"/>
                                            <w:left w:val="none" w:sz="0" w:space="0" w:color="auto"/>
                                            <w:bottom w:val="none" w:sz="0" w:space="0" w:color="auto"/>
                                            <w:right w:val="none" w:sz="0" w:space="0" w:color="auto"/>
                                          </w:divBdr>
                                        </w:div>
                                        <w:div w:id="1523321295">
                                          <w:marLeft w:val="0"/>
                                          <w:marRight w:val="0"/>
                                          <w:marTop w:val="0"/>
                                          <w:marBottom w:val="0"/>
                                          <w:divBdr>
                                            <w:top w:val="none" w:sz="0" w:space="0" w:color="auto"/>
                                            <w:left w:val="none" w:sz="0" w:space="0" w:color="auto"/>
                                            <w:bottom w:val="none" w:sz="0" w:space="0" w:color="auto"/>
                                            <w:right w:val="none" w:sz="0" w:space="0" w:color="auto"/>
                                          </w:divBdr>
                                        </w:div>
                                        <w:div w:id="1731420704">
                                          <w:marLeft w:val="0"/>
                                          <w:marRight w:val="0"/>
                                          <w:marTop w:val="0"/>
                                          <w:marBottom w:val="0"/>
                                          <w:divBdr>
                                            <w:top w:val="none" w:sz="0" w:space="0" w:color="auto"/>
                                            <w:left w:val="none" w:sz="0" w:space="0" w:color="auto"/>
                                            <w:bottom w:val="none" w:sz="0" w:space="0" w:color="auto"/>
                                            <w:right w:val="none" w:sz="0" w:space="0" w:color="auto"/>
                                          </w:divBdr>
                                        </w:div>
                                        <w:div w:id="231504157">
                                          <w:marLeft w:val="0"/>
                                          <w:marRight w:val="0"/>
                                          <w:marTop w:val="0"/>
                                          <w:marBottom w:val="0"/>
                                          <w:divBdr>
                                            <w:top w:val="none" w:sz="0" w:space="0" w:color="auto"/>
                                            <w:left w:val="none" w:sz="0" w:space="0" w:color="auto"/>
                                            <w:bottom w:val="none" w:sz="0" w:space="0" w:color="auto"/>
                                            <w:right w:val="none" w:sz="0" w:space="0" w:color="auto"/>
                                          </w:divBdr>
                                        </w:div>
                                        <w:div w:id="2079553744">
                                          <w:marLeft w:val="0"/>
                                          <w:marRight w:val="0"/>
                                          <w:marTop w:val="0"/>
                                          <w:marBottom w:val="0"/>
                                          <w:divBdr>
                                            <w:top w:val="none" w:sz="0" w:space="0" w:color="auto"/>
                                            <w:left w:val="none" w:sz="0" w:space="0" w:color="auto"/>
                                            <w:bottom w:val="none" w:sz="0" w:space="0" w:color="auto"/>
                                            <w:right w:val="none" w:sz="0" w:space="0" w:color="auto"/>
                                          </w:divBdr>
                                        </w:div>
                                        <w:div w:id="1929070045">
                                          <w:marLeft w:val="0"/>
                                          <w:marRight w:val="0"/>
                                          <w:marTop w:val="0"/>
                                          <w:marBottom w:val="0"/>
                                          <w:divBdr>
                                            <w:top w:val="none" w:sz="0" w:space="0" w:color="auto"/>
                                            <w:left w:val="none" w:sz="0" w:space="0" w:color="auto"/>
                                            <w:bottom w:val="none" w:sz="0" w:space="0" w:color="auto"/>
                                            <w:right w:val="none" w:sz="0" w:space="0" w:color="auto"/>
                                          </w:divBdr>
                                        </w:div>
                                        <w:div w:id="600840178">
                                          <w:marLeft w:val="0"/>
                                          <w:marRight w:val="0"/>
                                          <w:marTop w:val="0"/>
                                          <w:marBottom w:val="0"/>
                                          <w:divBdr>
                                            <w:top w:val="none" w:sz="0" w:space="0" w:color="auto"/>
                                            <w:left w:val="none" w:sz="0" w:space="0" w:color="auto"/>
                                            <w:bottom w:val="none" w:sz="0" w:space="0" w:color="auto"/>
                                            <w:right w:val="none" w:sz="0" w:space="0" w:color="auto"/>
                                          </w:divBdr>
                                        </w:div>
                                        <w:div w:id="330989178">
                                          <w:marLeft w:val="0"/>
                                          <w:marRight w:val="0"/>
                                          <w:marTop w:val="0"/>
                                          <w:marBottom w:val="0"/>
                                          <w:divBdr>
                                            <w:top w:val="none" w:sz="0" w:space="0" w:color="auto"/>
                                            <w:left w:val="none" w:sz="0" w:space="0" w:color="auto"/>
                                            <w:bottom w:val="none" w:sz="0" w:space="0" w:color="auto"/>
                                            <w:right w:val="none" w:sz="0" w:space="0" w:color="auto"/>
                                          </w:divBdr>
                                        </w:div>
                                        <w:div w:id="1995255520">
                                          <w:marLeft w:val="0"/>
                                          <w:marRight w:val="0"/>
                                          <w:marTop w:val="0"/>
                                          <w:marBottom w:val="0"/>
                                          <w:divBdr>
                                            <w:top w:val="none" w:sz="0" w:space="0" w:color="auto"/>
                                            <w:left w:val="none" w:sz="0" w:space="0" w:color="auto"/>
                                            <w:bottom w:val="none" w:sz="0" w:space="0" w:color="auto"/>
                                            <w:right w:val="none" w:sz="0" w:space="0" w:color="auto"/>
                                          </w:divBdr>
                                        </w:div>
                                        <w:div w:id="1802453521">
                                          <w:marLeft w:val="0"/>
                                          <w:marRight w:val="0"/>
                                          <w:marTop w:val="0"/>
                                          <w:marBottom w:val="0"/>
                                          <w:divBdr>
                                            <w:top w:val="none" w:sz="0" w:space="0" w:color="auto"/>
                                            <w:left w:val="none" w:sz="0" w:space="0" w:color="auto"/>
                                            <w:bottom w:val="none" w:sz="0" w:space="0" w:color="auto"/>
                                            <w:right w:val="none" w:sz="0" w:space="0" w:color="auto"/>
                                          </w:divBdr>
                                        </w:div>
                                        <w:div w:id="688876267">
                                          <w:marLeft w:val="0"/>
                                          <w:marRight w:val="0"/>
                                          <w:marTop w:val="0"/>
                                          <w:marBottom w:val="0"/>
                                          <w:divBdr>
                                            <w:top w:val="none" w:sz="0" w:space="0" w:color="auto"/>
                                            <w:left w:val="none" w:sz="0" w:space="0" w:color="auto"/>
                                            <w:bottom w:val="none" w:sz="0" w:space="0" w:color="auto"/>
                                            <w:right w:val="none" w:sz="0" w:space="0" w:color="auto"/>
                                          </w:divBdr>
                                        </w:div>
                                        <w:div w:id="1763066010">
                                          <w:marLeft w:val="0"/>
                                          <w:marRight w:val="0"/>
                                          <w:marTop w:val="0"/>
                                          <w:marBottom w:val="0"/>
                                          <w:divBdr>
                                            <w:top w:val="none" w:sz="0" w:space="0" w:color="auto"/>
                                            <w:left w:val="none" w:sz="0" w:space="0" w:color="auto"/>
                                            <w:bottom w:val="none" w:sz="0" w:space="0" w:color="auto"/>
                                            <w:right w:val="none" w:sz="0" w:space="0" w:color="auto"/>
                                          </w:divBdr>
                                        </w:div>
                                        <w:div w:id="59014620">
                                          <w:marLeft w:val="0"/>
                                          <w:marRight w:val="0"/>
                                          <w:marTop w:val="0"/>
                                          <w:marBottom w:val="0"/>
                                          <w:divBdr>
                                            <w:top w:val="none" w:sz="0" w:space="0" w:color="auto"/>
                                            <w:left w:val="none" w:sz="0" w:space="0" w:color="auto"/>
                                            <w:bottom w:val="none" w:sz="0" w:space="0" w:color="auto"/>
                                            <w:right w:val="none" w:sz="0" w:space="0" w:color="auto"/>
                                          </w:divBdr>
                                        </w:div>
                                        <w:div w:id="63375204">
                                          <w:marLeft w:val="0"/>
                                          <w:marRight w:val="0"/>
                                          <w:marTop w:val="0"/>
                                          <w:marBottom w:val="0"/>
                                          <w:divBdr>
                                            <w:top w:val="none" w:sz="0" w:space="0" w:color="auto"/>
                                            <w:left w:val="none" w:sz="0" w:space="0" w:color="auto"/>
                                            <w:bottom w:val="none" w:sz="0" w:space="0" w:color="auto"/>
                                            <w:right w:val="none" w:sz="0" w:space="0" w:color="auto"/>
                                          </w:divBdr>
                                        </w:div>
                                        <w:div w:id="214776656">
                                          <w:marLeft w:val="0"/>
                                          <w:marRight w:val="0"/>
                                          <w:marTop w:val="0"/>
                                          <w:marBottom w:val="0"/>
                                          <w:divBdr>
                                            <w:top w:val="none" w:sz="0" w:space="0" w:color="auto"/>
                                            <w:left w:val="none" w:sz="0" w:space="0" w:color="auto"/>
                                            <w:bottom w:val="none" w:sz="0" w:space="0" w:color="auto"/>
                                            <w:right w:val="none" w:sz="0" w:space="0" w:color="auto"/>
                                          </w:divBdr>
                                        </w:div>
                                        <w:div w:id="309141917">
                                          <w:marLeft w:val="0"/>
                                          <w:marRight w:val="0"/>
                                          <w:marTop w:val="0"/>
                                          <w:marBottom w:val="0"/>
                                          <w:divBdr>
                                            <w:top w:val="none" w:sz="0" w:space="0" w:color="auto"/>
                                            <w:left w:val="none" w:sz="0" w:space="0" w:color="auto"/>
                                            <w:bottom w:val="none" w:sz="0" w:space="0" w:color="auto"/>
                                            <w:right w:val="none" w:sz="0" w:space="0" w:color="auto"/>
                                          </w:divBdr>
                                        </w:div>
                                        <w:div w:id="84083926">
                                          <w:marLeft w:val="0"/>
                                          <w:marRight w:val="0"/>
                                          <w:marTop w:val="0"/>
                                          <w:marBottom w:val="0"/>
                                          <w:divBdr>
                                            <w:top w:val="none" w:sz="0" w:space="0" w:color="auto"/>
                                            <w:left w:val="none" w:sz="0" w:space="0" w:color="auto"/>
                                            <w:bottom w:val="none" w:sz="0" w:space="0" w:color="auto"/>
                                            <w:right w:val="none" w:sz="0" w:space="0" w:color="auto"/>
                                          </w:divBdr>
                                        </w:div>
                                        <w:div w:id="498425878">
                                          <w:marLeft w:val="0"/>
                                          <w:marRight w:val="0"/>
                                          <w:marTop w:val="0"/>
                                          <w:marBottom w:val="0"/>
                                          <w:divBdr>
                                            <w:top w:val="none" w:sz="0" w:space="0" w:color="auto"/>
                                            <w:left w:val="none" w:sz="0" w:space="0" w:color="auto"/>
                                            <w:bottom w:val="none" w:sz="0" w:space="0" w:color="auto"/>
                                            <w:right w:val="none" w:sz="0" w:space="0" w:color="auto"/>
                                          </w:divBdr>
                                        </w:div>
                                        <w:div w:id="1399018924">
                                          <w:marLeft w:val="0"/>
                                          <w:marRight w:val="0"/>
                                          <w:marTop w:val="0"/>
                                          <w:marBottom w:val="0"/>
                                          <w:divBdr>
                                            <w:top w:val="none" w:sz="0" w:space="0" w:color="auto"/>
                                            <w:left w:val="none" w:sz="0" w:space="0" w:color="auto"/>
                                            <w:bottom w:val="none" w:sz="0" w:space="0" w:color="auto"/>
                                            <w:right w:val="none" w:sz="0" w:space="0" w:color="auto"/>
                                          </w:divBdr>
                                        </w:div>
                                        <w:div w:id="294795614">
                                          <w:marLeft w:val="0"/>
                                          <w:marRight w:val="0"/>
                                          <w:marTop w:val="0"/>
                                          <w:marBottom w:val="0"/>
                                          <w:divBdr>
                                            <w:top w:val="none" w:sz="0" w:space="0" w:color="auto"/>
                                            <w:left w:val="none" w:sz="0" w:space="0" w:color="auto"/>
                                            <w:bottom w:val="none" w:sz="0" w:space="0" w:color="auto"/>
                                            <w:right w:val="none" w:sz="0" w:space="0" w:color="auto"/>
                                          </w:divBdr>
                                        </w:div>
                                        <w:div w:id="1877502487">
                                          <w:marLeft w:val="0"/>
                                          <w:marRight w:val="0"/>
                                          <w:marTop w:val="0"/>
                                          <w:marBottom w:val="0"/>
                                          <w:divBdr>
                                            <w:top w:val="none" w:sz="0" w:space="0" w:color="auto"/>
                                            <w:left w:val="none" w:sz="0" w:space="0" w:color="auto"/>
                                            <w:bottom w:val="none" w:sz="0" w:space="0" w:color="auto"/>
                                            <w:right w:val="none" w:sz="0" w:space="0" w:color="auto"/>
                                          </w:divBdr>
                                        </w:div>
                                        <w:div w:id="342708883">
                                          <w:marLeft w:val="0"/>
                                          <w:marRight w:val="0"/>
                                          <w:marTop w:val="0"/>
                                          <w:marBottom w:val="0"/>
                                          <w:divBdr>
                                            <w:top w:val="none" w:sz="0" w:space="0" w:color="auto"/>
                                            <w:left w:val="none" w:sz="0" w:space="0" w:color="auto"/>
                                            <w:bottom w:val="none" w:sz="0" w:space="0" w:color="auto"/>
                                            <w:right w:val="none" w:sz="0" w:space="0" w:color="auto"/>
                                          </w:divBdr>
                                        </w:div>
                                        <w:div w:id="1891913332">
                                          <w:marLeft w:val="0"/>
                                          <w:marRight w:val="0"/>
                                          <w:marTop w:val="0"/>
                                          <w:marBottom w:val="0"/>
                                          <w:divBdr>
                                            <w:top w:val="none" w:sz="0" w:space="0" w:color="auto"/>
                                            <w:left w:val="none" w:sz="0" w:space="0" w:color="auto"/>
                                            <w:bottom w:val="none" w:sz="0" w:space="0" w:color="auto"/>
                                            <w:right w:val="none" w:sz="0" w:space="0" w:color="auto"/>
                                          </w:divBdr>
                                        </w:div>
                                        <w:div w:id="1386293904">
                                          <w:marLeft w:val="0"/>
                                          <w:marRight w:val="0"/>
                                          <w:marTop w:val="0"/>
                                          <w:marBottom w:val="0"/>
                                          <w:divBdr>
                                            <w:top w:val="none" w:sz="0" w:space="0" w:color="auto"/>
                                            <w:left w:val="none" w:sz="0" w:space="0" w:color="auto"/>
                                            <w:bottom w:val="none" w:sz="0" w:space="0" w:color="auto"/>
                                            <w:right w:val="none" w:sz="0" w:space="0" w:color="auto"/>
                                          </w:divBdr>
                                        </w:div>
                                        <w:div w:id="1574003062">
                                          <w:marLeft w:val="0"/>
                                          <w:marRight w:val="0"/>
                                          <w:marTop w:val="0"/>
                                          <w:marBottom w:val="0"/>
                                          <w:divBdr>
                                            <w:top w:val="none" w:sz="0" w:space="0" w:color="auto"/>
                                            <w:left w:val="none" w:sz="0" w:space="0" w:color="auto"/>
                                            <w:bottom w:val="none" w:sz="0" w:space="0" w:color="auto"/>
                                            <w:right w:val="none" w:sz="0" w:space="0" w:color="auto"/>
                                          </w:divBdr>
                                        </w:div>
                                        <w:div w:id="2070230397">
                                          <w:marLeft w:val="0"/>
                                          <w:marRight w:val="0"/>
                                          <w:marTop w:val="0"/>
                                          <w:marBottom w:val="0"/>
                                          <w:divBdr>
                                            <w:top w:val="none" w:sz="0" w:space="0" w:color="auto"/>
                                            <w:left w:val="none" w:sz="0" w:space="0" w:color="auto"/>
                                            <w:bottom w:val="none" w:sz="0" w:space="0" w:color="auto"/>
                                            <w:right w:val="none" w:sz="0" w:space="0" w:color="auto"/>
                                          </w:divBdr>
                                        </w:div>
                                        <w:div w:id="481238792">
                                          <w:marLeft w:val="0"/>
                                          <w:marRight w:val="0"/>
                                          <w:marTop w:val="0"/>
                                          <w:marBottom w:val="0"/>
                                          <w:divBdr>
                                            <w:top w:val="none" w:sz="0" w:space="0" w:color="auto"/>
                                            <w:left w:val="none" w:sz="0" w:space="0" w:color="auto"/>
                                            <w:bottom w:val="none" w:sz="0" w:space="0" w:color="auto"/>
                                            <w:right w:val="none" w:sz="0" w:space="0" w:color="auto"/>
                                          </w:divBdr>
                                        </w:div>
                                        <w:div w:id="341856940">
                                          <w:marLeft w:val="0"/>
                                          <w:marRight w:val="0"/>
                                          <w:marTop w:val="0"/>
                                          <w:marBottom w:val="0"/>
                                          <w:divBdr>
                                            <w:top w:val="none" w:sz="0" w:space="0" w:color="auto"/>
                                            <w:left w:val="none" w:sz="0" w:space="0" w:color="auto"/>
                                            <w:bottom w:val="none" w:sz="0" w:space="0" w:color="auto"/>
                                            <w:right w:val="none" w:sz="0" w:space="0" w:color="auto"/>
                                          </w:divBdr>
                                        </w:div>
                                        <w:div w:id="1001346465">
                                          <w:marLeft w:val="0"/>
                                          <w:marRight w:val="0"/>
                                          <w:marTop w:val="0"/>
                                          <w:marBottom w:val="0"/>
                                          <w:divBdr>
                                            <w:top w:val="none" w:sz="0" w:space="0" w:color="auto"/>
                                            <w:left w:val="none" w:sz="0" w:space="0" w:color="auto"/>
                                            <w:bottom w:val="none" w:sz="0" w:space="0" w:color="auto"/>
                                            <w:right w:val="none" w:sz="0" w:space="0" w:color="auto"/>
                                          </w:divBdr>
                                        </w:div>
                                        <w:div w:id="2053383282">
                                          <w:marLeft w:val="0"/>
                                          <w:marRight w:val="0"/>
                                          <w:marTop w:val="0"/>
                                          <w:marBottom w:val="0"/>
                                          <w:divBdr>
                                            <w:top w:val="none" w:sz="0" w:space="0" w:color="auto"/>
                                            <w:left w:val="none" w:sz="0" w:space="0" w:color="auto"/>
                                            <w:bottom w:val="none" w:sz="0" w:space="0" w:color="auto"/>
                                            <w:right w:val="none" w:sz="0" w:space="0" w:color="auto"/>
                                          </w:divBdr>
                                        </w:div>
                                        <w:div w:id="820583121">
                                          <w:marLeft w:val="0"/>
                                          <w:marRight w:val="0"/>
                                          <w:marTop w:val="0"/>
                                          <w:marBottom w:val="0"/>
                                          <w:divBdr>
                                            <w:top w:val="none" w:sz="0" w:space="0" w:color="auto"/>
                                            <w:left w:val="none" w:sz="0" w:space="0" w:color="auto"/>
                                            <w:bottom w:val="none" w:sz="0" w:space="0" w:color="auto"/>
                                            <w:right w:val="none" w:sz="0" w:space="0" w:color="auto"/>
                                          </w:divBdr>
                                        </w:div>
                                        <w:div w:id="1609695505">
                                          <w:marLeft w:val="0"/>
                                          <w:marRight w:val="0"/>
                                          <w:marTop w:val="0"/>
                                          <w:marBottom w:val="0"/>
                                          <w:divBdr>
                                            <w:top w:val="none" w:sz="0" w:space="0" w:color="auto"/>
                                            <w:left w:val="none" w:sz="0" w:space="0" w:color="auto"/>
                                            <w:bottom w:val="none" w:sz="0" w:space="0" w:color="auto"/>
                                            <w:right w:val="none" w:sz="0" w:space="0" w:color="auto"/>
                                          </w:divBdr>
                                        </w:div>
                                        <w:div w:id="2003921176">
                                          <w:marLeft w:val="0"/>
                                          <w:marRight w:val="0"/>
                                          <w:marTop w:val="0"/>
                                          <w:marBottom w:val="0"/>
                                          <w:divBdr>
                                            <w:top w:val="none" w:sz="0" w:space="0" w:color="auto"/>
                                            <w:left w:val="none" w:sz="0" w:space="0" w:color="auto"/>
                                            <w:bottom w:val="none" w:sz="0" w:space="0" w:color="auto"/>
                                            <w:right w:val="none" w:sz="0" w:space="0" w:color="auto"/>
                                          </w:divBdr>
                                        </w:div>
                                        <w:div w:id="1408845225">
                                          <w:marLeft w:val="0"/>
                                          <w:marRight w:val="0"/>
                                          <w:marTop w:val="0"/>
                                          <w:marBottom w:val="0"/>
                                          <w:divBdr>
                                            <w:top w:val="none" w:sz="0" w:space="0" w:color="auto"/>
                                            <w:left w:val="none" w:sz="0" w:space="0" w:color="auto"/>
                                            <w:bottom w:val="none" w:sz="0" w:space="0" w:color="auto"/>
                                            <w:right w:val="none" w:sz="0" w:space="0" w:color="auto"/>
                                          </w:divBdr>
                                        </w:div>
                                        <w:div w:id="2078940602">
                                          <w:marLeft w:val="0"/>
                                          <w:marRight w:val="0"/>
                                          <w:marTop w:val="0"/>
                                          <w:marBottom w:val="0"/>
                                          <w:divBdr>
                                            <w:top w:val="none" w:sz="0" w:space="0" w:color="auto"/>
                                            <w:left w:val="none" w:sz="0" w:space="0" w:color="auto"/>
                                            <w:bottom w:val="none" w:sz="0" w:space="0" w:color="auto"/>
                                            <w:right w:val="none" w:sz="0" w:space="0" w:color="auto"/>
                                          </w:divBdr>
                                        </w:div>
                                        <w:div w:id="943999160">
                                          <w:marLeft w:val="0"/>
                                          <w:marRight w:val="0"/>
                                          <w:marTop w:val="0"/>
                                          <w:marBottom w:val="0"/>
                                          <w:divBdr>
                                            <w:top w:val="none" w:sz="0" w:space="0" w:color="auto"/>
                                            <w:left w:val="none" w:sz="0" w:space="0" w:color="auto"/>
                                            <w:bottom w:val="none" w:sz="0" w:space="0" w:color="auto"/>
                                            <w:right w:val="none" w:sz="0" w:space="0" w:color="auto"/>
                                          </w:divBdr>
                                        </w:div>
                                        <w:div w:id="1024869562">
                                          <w:marLeft w:val="0"/>
                                          <w:marRight w:val="0"/>
                                          <w:marTop w:val="0"/>
                                          <w:marBottom w:val="0"/>
                                          <w:divBdr>
                                            <w:top w:val="none" w:sz="0" w:space="0" w:color="auto"/>
                                            <w:left w:val="none" w:sz="0" w:space="0" w:color="auto"/>
                                            <w:bottom w:val="none" w:sz="0" w:space="0" w:color="auto"/>
                                            <w:right w:val="none" w:sz="0" w:space="0" w:color="auto"/>
                                          </w:divBdr>
                                        </w:div>
                                        <w:div w:id="1886141525">
                                          <w:marLeft w:val="0"/>
                                          <w:marRight w:val="0"/>
                                          <w:marTop w:val="0"/>
                                          <w:marBottom w:val="0"/>
                                          <w:divBdr>
                                            <w:top w:val="none" w:sz="0" w:space="0" w:color="auto"/>
                                            <w:left w:val="none" w:sz="0" w:space="0" w:color="auto"/>
                                            <w:bottom w:val="none" w:sz="0" w:space="0" w:color="auto"/>
                                            <w:right w:val="none" w:sz="0" w:space="0" w:color="auto"/>
                                          </w:divBdr>
                                        </w:div>
                                        <w:div w:id="1246500726">
                                          <w:marLeft w:val="0"/>
                                          <w:marRight w:val="0"/>
                                          <w:marTop w:val="0"/>
                                          <w:marBottom w:val="0"/>
                                          <w:divBdr>
                                            <w:top w:val="none" w:sz="0" w:space="0" w:color="auto"/>
                                            <w:left w:val="none" w:sz="0" w:space="0" w:color="auto"/>
                                            <w:bottom w:val="none" w:sz="0" w:space="0" w:color="auto"/>
                                            <w:right w:val="none" w:sz="0" w:space="0" w:color="auto"/>
                                          </w:divBdr>
                                        </w:div>
                                        <w:div w:id="730736157">
                                          <w:marLeft w:val="0"/>
                                          <w:marRight w:val="0"/>
                                          <w:marTop w:val="0"/>
                                          <w:marBottom w:val="0"/>
                                          <w:divBdr>
                                            <w:top w:val="none" w:sz="0" w:space="0" w:color="auto"/>
                                            <w:left w:val="none" w:sz="0" w:space="0" w:color="auto"/>
                                            <w:bottom w:val="none" w:sz="0" w:space="0" w:color="auto"/>
                                            <w:right w:val="none" w:sz="0" w:space="0" w:color="auto"/>
                                          </w:divBdr>
                                        </w:div>
                                        <w:div w:id="1264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1687">
                          <w:marLeft w:val="0"/>
                          <w:marRight w:val="0"/>
                          <w:marTop w:val="0"/>
                          <w:marBottom w:val="0"/>
                          <w:divBdr>
                            <w:top w:val="none" w:sz="0" w:space="0" w:color="auto"/>
                            <w:left w:val="none" w:sz="0" w:space="0" w:color="auto"/>
                            <w:bottom w:val="none" w:sz="0" w:space="0" w:color="auto"/>
                            <w:right w:val="none" w:sz="0" w:space="0" w:color="auto"/>
                          </w:divBdr>
                          <w:divsChild>
                            <w:div w:id="876232765">
                              <w:marLeft w:val="0"/>
                              <w:marRight w:val="0"/>
                              <w:marTop w:val="0"/>
                              <w:marBottom w:val="0"/>
                              <w:divBdr>
                                <w:top w:val="none" w:sz="0" w:space="0" w:color="auto"/>
                                <w:left w:val="none" w:sz="0" w:space="0" w:color="auto"/>
                                <w:bottom w:val="none" w:sz="0" w:space="0" w:color="auto"/>
                                <w:right w:val="none" w:sz="0" w:space="0" w:color="auto"/>
                              </w:divBdr>
                            </w:div>
                            <w:div w:id="167598799">
                              <w:marLeft w:val="0"/>
                              <w:marRight w:val="0"/>
                              <w:marTop w:val="0"/>
                              <w:marBottom w:val="0"/>
                              <w:divBdr>
                                <w:top w:val="none" w:sz="0" w:space="0" w:color="auto"/>
                                <w:left w:val="none" w:sz="0" w:space="0" w:color="auto"/>
                                <w:bottom w:val="none" w:sz="0" w:space="0" w:color="auto"/>
                                <w:right w:val="none" w:sz="0" w:space="0" w:color="auto"/>
                              </w:divBdr>
                            </w:div>
                            <w:div w:id="1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972">
                      <w:marLeft w:val="0"/>
                      <w:marRight w:val="0"/>
                      <w:marTop w:val="0"/>
                      <w:marBottom w:val="0"/>
                      <w:divBdr>
                        <w:top w:val="none" w:sz="0" w:space="0" w:color="auto"/>
                        <w:left w:val="none" w:sz="0" w:space="0" w:color="auto"/>
                        <w:bottom w:val="none" w:sz="0" w:space="0" w:color="auto"/>
                        <w:right w:val="none" w:sz="0" w:space="0" w:color="auto"/>
                      </w:divBdr>
                      <w:divsChild>
                        <w:div w:id="862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2644</Words>
  <Characters>15073</Characters>
  <Application>Microsoft Office Word</Application>
  <DocSecurity>0</DocSecurity>
  <Lines>125</Lines>
  <Paragraphs>35</Paragraphs>
  <ScaleCrop>false</ScaleCrop>
  <Company>SPecialiST RePack</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7</cp:revision>
  <dcterms:created xsi:type="dcterms:W3CDTF">2017-03-03T07:51:00Z</dcterms:created>
  <dcterms:modified xsi:type="dcterms:W3CDTF">2017-03-03T11:28:00Z</dcterms:modified>
</cp:coreProperties>
</file>