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bookmarkStart w:id="0" w:name="_GoBack"/>
      <w:r w:rsidRPr="00D351E9">
        <w:rPr>
          <w:rFonts w:ascii="Times New Roman" w:eastAsia="Times New Roman" w:hAnsi="Times New Roman" w:cs="Times New Roman"/>
          <w:b/>
          <w:bCs/>
          <w:color w:val="030000"/>
          <w:sz w:val="24"/>
          <w:szCs w:val="24"/>
          <w:lang w:eastAsia="ru-RU"/>
        </w:rPr>
        <w:t>РОССИЙСКАЯ ФЕДЕРАЦИЯ</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30000"/>
          <w:sz w:val="24"/>
          <w:szCs w:val="24"/>
          <w:lang w:eastAsia="ru-RU"/>
        </w:rPr>
        <w:t>ФЕДЕРАЛЬНЫЙ ЗАКОН</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30000"/>
          <w:sz w:val="24"/>
          <w:szCs w:val="24"/>
          <w:lang w:eastAsia="ru-RU"/>
        </w:rPr>
        <w:t>О ПРОТИВОДЕЙСТВИИ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Принят</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Государственной Думой</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19 декабря 2008 года</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Одобрен</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Советом Федерации</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22 декабря 2008 года</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Список изменяющих документов</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11.07.2011 N 200-ФЗ,</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от 21.11.2011 N 329-ФЗ, от 03.12.2012 N 231-ФЗ,</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от 29.12.2012 N 280-ФЗ, от 07.05.2013 N 102-ФЗ,</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от 30.09.2013 N 261-ФЗ, от 28.12.2013 N 396-ФЗ,</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от 22.12.2014 N 431-ФЗ, от 05.10.2015 N 285-ФЗ,</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от 03.11.2015 N 303-ФЗ, от 28.11.2015 N 354-ФЗ,</w:t>
      </w:r>
    </w:p>
    <w:p w:rsidR="004C5F8E" w:rsidRPr="00D351E9" w:rsidRDefault="004C5F8E" w:rsidP="004C5F8E">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от 15.02.2016 N 24-ФЗ)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Настоящим </w:t>
      </w:r>
      <w:hyperlink r:id="rId4" w:history="1">
        <w:r w:rsidRPr="00D351E9">
          <w:rPr>
            <w:rStyle w:val="a3"/>
            <w:rFonts w:ascii="Times New Roman" w:eastAsia="Times New Roman" w:hAnsi="Times New Roman" w:cs="Times New Roman"/>
            <w:sz w:val="24"/>
            <w:szCs w:val="24"/>
            <w:lang w:eastAsia="ru-RU"/>
          </w:rPr>
          <w:t>Федеральным законом</w:t>
        </w:r>
      </w:hyperlink>
      <w:r w:rsidRPr="00D351E9">
        <w:rPr>
          <w:rFonts w:ascii="Times New Roman" w:eastAsia="Times New Roman" w:hAnsi="Times New Roman" w:cs="Times New Roman"/>
          <w:color w:val="030000"/>
          <w:sz w:val="24"/>
          <w:szCs w:val="24"/>
          <w:lang w:eastAsia="ru-RU"/>
        </w:rPr>
        <w:t xml:space="preserve">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 Основные понятия, используемые в настоящем Федеральном законе</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Для целей настоящего Федерального закона используются следующие основные понятия: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коррупция: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б) совершение деяний, указанных в подпункте "а" настоящего пункта, от имени или в интересах юридического лица;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по минимизации и (или) ликвидации последствий коррупционных правонарушений.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нормативные правовые акты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б) законы и иные нормативные правовые акты органов государственной власти субъектов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муниципальные правовые акты;</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3 введен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4 введен Федеральным законом от 21.11.2011 N 329-ФЗ)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2. Правовая основа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3. Основные принципы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Противодействие коррупции в Российской Федерации основывается на следующих основных принципах:</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признание, обеспечение и защита основных прав и свобод человека и гражданина;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2) законность;</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публичность и открытость деятельности государственных органов и органов местного самоуправления;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неотвратимость ответственности за совершение коррупционных правонарушений;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6) приоритетное применение мер по предупреждению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4. Международное сотрудничество Российской Федерации в области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обмена информацией по вопросам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координации деятельности по профилактике коррупции и борьбе с коррупцией.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5. Организационные основы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Президент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1) определяет основные направления государственной политики в области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4.1 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w:t>
      </w:r>
      <w:r w:rsidRPr="00D351E9">
        <w:rPr>
          <w:rFonts w:ascii="Times New Roman" w:eastAsia="Times New Roman" w:hAnsi="Times New Roman" w:cs="Times New Roman"/>
          <w:color w:val="030000"/>
          <w:sz w:val="24"/>
          <w:szCs w:val="24"/>
          <w:lang w:eastAsia="ru-RU"/>
        </w:rPr>
        <w:lastRenderedPageBreak/>
        <w:t>органы, уполномоченные проводить проверку таких данных и принимать по итогам проверки решения в установленном законом порядке.</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6. Меры по профилактике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Профилактика коррупции осуществляется путем применения следующих основных мер:</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формирование в обществе нетерпимости к коррупционному поведению;</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антикоррупционная экспертиза правовых актов и их проектов;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2.1 введен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(в ред. Федеральных законов от 21.11.2011 N 329-ФЗ,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проведение единой государственной политики в области противодействия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6 в ред. Федерального закона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8) обеспечение независимости средств массовой информации;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9) неукоснительное соблюдение принципов независимости судей и невмешательства в судебную деятельность;</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11) совершенствование порядка прохождения государственной и муниципальной службы;</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28.12.2013 N 396-ФЗ)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13) устранение необоснованных запретов и ограничений, особенно в области экономической деятельности;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15) повышение уровня оплаты труда и социальной защищенности государственных и муниципальных служащих;</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17) усиление контроля за решением вопросов, содержащихся в обращениях граждан и юридических лиц;</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07.05.2013 N 102-ФЗ)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лицам, замещающим (занимающим):</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а) государственные должности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б) должности первого заместителя и заместителей Генерального прокурора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должности членов Совета директоров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г) государственные должности субъектов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е) должности заместителей руководителей федеральных органов исполнительной власти;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03.11.2015 N 303-ФЗ)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D351E9">
        <w:rPr>
          <w:rFonts w:ascii="Times New Roman" w:eastAsia="Times New Roman" w:hAnsi="Times New Roman" w:cs="Times New Roman"/>
          <w:color w:val="030000"/>
          <w:sz w:val="24"/>
          <w:szCs w:val="24"/>
          <w:lang w:eastAsia="ru-RU"/>
        </w:rPr>
        <w:lastRenderedPageBreak/>
        <w:t>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(пп. "и" введен Федеральным законом от 22.12.2014 N 431-ФЗ)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1.1 введен Федеральным законом от 03.11.2015 N 303-ФЗ)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супругам и несовершеннолетним детям лиц, указанных в подпунктах "а" - "з" пункта 1 и пункте 1.1 настоящей части;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22.12.2014 N 431-ФЗ, от 03.11.2015 N 303-ФЗ)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иным лицам в случаях, предусмотренных федеральными законами.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2 в ред. Федерального закона от 22.12.2014 N 431-ФЗ)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8. Представление сведений о доходах, об имуществе и обязательствах имущественного характера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граждане, претендующие на замещение должностей государственной службы;</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1 в ред. Федерального закона от 22.12.2014 N 431-ФЗ)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1.1 введен Федеральным законом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1.2 введен Федеральным законом от 22.12.2014 N 431-ФЗ)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3.1) граждане, претендующие на замещение должностей руководителей государственных (муниципальных) учреждений;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3.1 введен Федеральным законом от 29.12.2012 N 280-ФЗ)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3.2 введен Федеральным законом от 22.12.2014 N 431-ФЗ)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лица, замещающие должности, указанные в пунктах 1.1 - 3.1 настоящей части.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 4 в ред. Федерального закона от 22.12.2014 N 431-ФЗ)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r w:rsidRPr="00D351E9">
        <w:rPr>
          <w:rFonts w:ascii="Times New Roman" w:eastAsia="Times New Roman" w:hAnsi="Times New Roman" w:cs="Times New Roman"/>
          <w:color w:val="030000"/>
          <w:sz w:val="24"/>
          <w:szCs w:val="24"/>
          <w:lang w:eastAsia="ru-RU"/>
        </w:rPr>
        <w:lastRenderedPageBreak/>
        <w:t>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03.12.2012 N 231-ФЗ, от 29.12.2012 N 280-ФЗ)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r w:rsidRPr="00D351E9">
        <w:rPr>
          <w:rFonts w:ascii="Times New Roman" w:eastAsia="Times New Roman" w:hAnsi="Times New Roman" w:cs="Times New Roman"/>
          <w:color w:val="030000"/>
          <w:sz w:val="24"/>
          <w:szCs w:val="24"/>
          <w:lang w:eastAsia="ru-RU"/>
        </w:rPr>
        <w:lastRenderedPageBreak/>
        <w:t>актами Российской Федерации, нормативными актами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03.12.2012 N 231-ФЗ, от 28.11.2015 N 354-ФЗ)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03.12.2012 N 231-ФЗ, от 29.12.2012 N 280-ФЗ)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7.1 введена Федеральным законом от 29.12.2012 N 280-ФЗ)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w:t>
      </w:r>
      <w:r w:rsidRPr="00D351E9">
        <w:rPr>
          <w:rFonts w:ascii="Times New Roman" w:eastAsia="Times New Roman" w:hAnsi="Times New Roman" w:cs="Times New Roman"/>
          <w:color w:val="030000"/>
          <w:sz w:val="24"/>
          <w:szCs w:val="24"/>
          <w:lang w:eastAsia="ru-RU"/>
        </w:rPr>
        <w:lastRenderedPageBreak/>
        <w:t>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03.12.2012 N 231-ФЗ, от 29.12.2012 N 280-ФЗ)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03.12.2012 N 231-ФЗ, от 29.12.2012 N 280-ФЗ)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8.1. Представление сведений о расходах</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w:t>
      </w:r>
      <w:r w:rsidRPr="00D351E9">
        <w:rPr>
          <w:rFonts w:ascii="Times New Roman" w:eastAsia="Times New Roman" w:hAnsi="Times New Roman" w:cs="Times New Roman"/>
          <w:color w:val="030000"/>
          <w:sz w:val="24"/>
          <w:szCs w:val="24"/>
          <w:lang w:eastAsia="ru-RU"/>
        </w:rPr>
        <w:lastRenderedPageBreak/>
        <w:t>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22.12.2014 N 431-ФЗ, от 05.10.2015 N 285-ФЗ)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w:t>
      </w:r>
      <w:r w:rsidRPr="00D351E9">
        <w:rPr>
          <w:rFonts w:ascii="Times New Roman" w:eastAsia="Times New Roman" w:hAnsi="Times New Roman" w:cs="Times New Roman"/>
          <w:color w:val="030000"/>
          <w:sz w:val="24"/>
          <w:szCs w:val="24"/>
          <w:lang w:eastAsia="ru-RU"/>
        </w:rPr>
        <w:lastRenderedPageBreak/>
        <w:t>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10. Конфликт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05.10.2015 N 285-ФЗ)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11. Порядок предотвращения и урегулирования конфликта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05.10.2015 N 285-ФЗ)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w:t>
      </w:r>
      <w:r w:rsidRPr="00D351E9">
        <w:rPr>
          <w:rFonts w:ascii="Times New Roman" w:eastAsia="Times New Roman" w:hAnsi="Times New Roman" w:cs="Times New Roman"/>
          <w:color w:val="030000"/>
          <w:sz w:val="24"/>
          <w:szCs w:val="24"/>
          <w:lang w:eastAsia="ru-RU"/>
        </w:rPr>
        <w:lastRenderedPageBreak/>
        <w:t>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03.12.2012 N 231-ФЗ, от 05.10.2015 N 285-ФЗ)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Примечание.</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О разъяснении положений статьи 12 см. письмо Минтруда России от 30.12.2013 N 18-2/4074.</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1 в ред. Федерального закона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1.1 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6 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30.09.2013 N 261-ФЗ)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замещать другие должности в органах государственной власти и органах местного самоуправления;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22.12.2014 N 431-ФЗ, от 03.11.2015 N 303-ФЗ, от 28.11.2015 N 354-ФЗ)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D351E9">
        <w:rPr>
          <w:rFonts w:ascii="Times New Roman" w:eastAsia="Times New Roman" w:hAnsi="Times New Roman" w:cs="Times New Roman"/>
          <w:color w:val="030000"/>
          <w:sz w:val="24"/>
          <w:szCs w:val="24"/>
          <w:lang w:eastAsia="ru-RU"/>
        </w:rPr>
        <w:lastRenderedPageBreak/>
        <w:t>Российской Федерации, должность главы муниципального образования, муниципальную должность, замещаемую на постоянной основе;</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3.1 введена Федеральным законом от 03.11.2015 N 303-ФЗ)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03.11.2015 N 303-ФЗ)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4.1 введена Федеральным законом от 05.10.2015 N 285-ФЗ; в ред. Федерального закона от 03.11.2015 N 303-ФЗ)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Федеральных законов от 05.10.2015 N 285-ФЗ, от 03.11.2015 N 303-ФЗ)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05.10.2015 N 285-ФЗ)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05.10.2015 N 285-ФЗ)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2 введена Федеральным законом от 03.12.2012 N 231-ФЗ)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05.10.2015 N 285-ФЗ)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12.5. Установление иных запретов, ограничений, обязательств и правил служебного поведения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15.02.2016 N 24-ФЗ)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(часть 2 введена Федеральным законом от 03.12.2012 N 231-ФЗ)</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13. Ответственность физических лиц за коррупционные правонарушения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21.11.2011 N 329-ФЗ)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осуществления лицом предпринимательской деятельности;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13.3. Обязанность организаций принимать меры по предупреждению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03.12.2012 N 231-ФЗ)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1. Организации обязаны разрабатывать и принимать меры по предупреждению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Меры по предупреждению коррупции, принимаемые в организации, могут включать:</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сотрудничество организации с правоохранительными органами;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4) принятие кодекса этики и служебного поведения работников организации;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5) предотвращение и урегулирование конфликта интересов;</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6) недопущение составления неофициальной отчетности и использования поддельных документов.</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13.4. Осуществление проверок уполномоченным подразделением Администрации Президента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(введена Федеральным законом от 07.05.2013 N 102-ФЗ)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(в ред. Федерального закона от 03.11.2015 N 303-ФЗ)</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C5F8E" w:rsidRPr="00D351E9" w:rsidRDefault="004C5F8E" w:rsidP="004C5F8E">
      <w:pPr>
        <w:shd w:val="clear" w:color="auto" w:fill="FFFFFF"/>
        <w:spacing w:before="100" w:beforeAutospacing="1" w:after="288" w:line="288" w:lineRule="atLeast"/>
        <w:jc w:val="center"/>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b/>
          <w:bCs/>
          <w:color w:val="003366"/>
          <w:sz w:val="24"/>
          <w:szCs w:val="24"/>
          <w:lang w:eastAsia="ru-RU"/>
        </w:rPr>
        <w:t>Статья 14. Ответственность юридических лиц за коррупционные правонарушения</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Президент</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Российской Федерации</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Д.МЕДВЕДЕВ</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Москва, Кремль</w:t>
      </w:r>
    </w:p>
    <w:p w:rsidR="004C5F8E" w:rsidRPr="00D351E9" w:rsidRDefault="004C5F8E" w:rsidP="004C5F8E">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25 декабря 2008 года</w:t>
      </w:r>
    </w:p>
    <w:p w:rsidR="004C5F8E" w:rsidRPr="00D351E9" w:rsidRDefault="004C5F8E" w:rsidP="004C5F8E">
      <w:pPr>
        <w:shd w:val="clear" w:color="auto" w:fill="FFFFFF"/>
        <w:spacing w:before="100" w:beforeAutospacing="1" w:after="288" w:line="288" w:lineRule="atLeast"/>
        <w:jc w:val="both"/>
        <w:rPr>
          <w:rFonts w:ascii="Times New Roman" w:eastAsia="Times New Roman" w:hAnsi="Times New Roman" w:cs="Times New Roman"/>
          <w:color w:val="030000"/>
          <w:sz w:val="24"/>
          <w:szCs w:val="24"/>
          <w:lang w:eastAsia="ru-RU"/>
        </w:rPr>
      </w:pPr>
      <w:r w:rsidRPr="00D351E9">
        <w:rPr>
          <w:rFonts w:ascii="Times New Roman" w:eastAsia="Times New Roman" w:hAnsi="Times New Roman" w:cs="Times New Roman"/>
          <w:color w:val="030000"/>
          <w:sz w:val="24"/>
          <w:szCs w:val="24"/>
          <w:lang w:eastAsia="ru-RU"/>
        </w:rPr>
        <w:t> </w:t>
      </w:r>
    </w:p>
    <w:p w:rsidR="004C5F8E" w:rsidRPr="00D351E9" w:rsidRDefault="004C5F8E" w:rsidP="004C5F8E">
      <w:pPr>
        <w:rPr>
          <w:rFonts w:ascii="Times New Roman" w:hAnsi="Times New Roman" w:cs="Times New Roman"/>
          <w:sz w:val="24"/>
          <w:szCs w:val="24"/>
        </w:rPr>
      </w:pPr>
    </w:p>
    <w:bookmarkEnd w:id="0"/>
    <w:p w:rsidR="008A7746" w:rsidRPr="00D351E9" w:rsidRDefault="00D351E9">
      <w:pPr>
        <w:rPr>
          <w:rFonts w:ascii="Times New Roman" w:hAnsi="Times New Roman" w:cs="Times New Roman"/>
          <w:sz w:val="24"/>
          <w:szCs w:val="24"/>
        </w:rPr>
      </w:pPr>
    </w:p>
    <w:sectPr w:rsidR="008A7746" w:rsidRPr="00D3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6"/>
    <w:rsid w:val="004C5F8E"/>
    <w:rsid w:val="00611F46"/>
    <w:rsid w:val="00D351E9"/>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C84C-786C-492F-905E-A63C2CBD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F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lr.ru/files/files/korrup/%E2%84%96273-f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10362</Words>
  <Characters>59069</Characters>
  <Application>Microsoft Office Word</Application>
  <DocSecurity>0</DocSecurity>
  <Lines>492</Lines>
  <Paragraphs>138</Paragraphs>
  <ScaleCrop>false</ScaleCrop>
  <Company>SPecialiST RePack</Company>
  <LinksUpToDate>false</LinksUpToDate>
  <CharactersWithSpaces>69293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5</cp:revision>
  <dcterms:created xsi:type="dcterms:W3CDTF">2017-09-27T08:51:00Z</dcterms:created>
  <dcterms:modified xsi:type="dcterms:W3CDTF">2017-09-29T12:29:00Z</dcterms:modified>
</cp:coreProperties>
</file>