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39" w:rsidRDefault="00247139" w:rsidP="0024713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center"/>
        <w:rPr>
          <w:rFonts w:ascii="Arial" w:eastAsia="Arial" w:hAnsi="Arial" w:cs="Arial"/>
          <w:sz w:val="24"/>
          <w:szCs w:val="24"/>
        </w:rPr>
      </w:pPr>
      <w:r w:rsidRPr="00247139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4791075" cy="55245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39" w:rsidRDefault="0024713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Arial" w:eastAsia="Arial" w:hAnsi="Arial" w:cs="Arial"/>
          <w:sz w:val="24"/>
          <w:szCs w:val="24"/>
        </w:rPr>
      </w:pPr>
    </w:p>
    <w:p w:rsidR="00D85631" w:rsidRPr="00247139" w:rsidRDefault="00BD6A9E" w:rsidP="0024713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center"/>
        <w:rPr>
          <w:rFonts w:ascii="Times New Roman" w:eastAsia="Quattrocento Sans" w:hAnsi="Times New Roman" w:cs="Times New Roman"/>
          <w:b/>
          <w:sz w:val="28"/>
          <w:szCs w:val="28"/>
        </w:rPr>
      </w:pPr>
      <w:r w:rsidRPr="00247139">
        <w:rPr>
          <w:rFonts w:ascii="Times New Roman" w:eastAsia="Arial" w:hAnsi="Times New Roman" w:cs="Times New Roman"/>
          <w:b/>
          <w:sz w:val="28"/>
          <w:szCs w:val="28"/>
        </w:rPr>
        <w:t>Непригодные для проживания здания следует снять с учета.</w:t>
      </w:r>
    </w:p>
    <w:p w:rsidR="00D85631" w:rsidRPr="00247139" w:rsidRDefault="00D856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 xml:space="preserve">Разрушенные или сгоревшие </w:t>
      </w:r>
      <w:r w:rsidR="00247139">
        <w:rPr>
          <w:rFonts w:ascii="Times New Roman" w:eastAsia="Arial" w:hAnsi="Times New Roman" w:cs="Times New Roman"/>
          <w:sz w:val="28"/>
          <w:szCs w:val="28"/>
        </w:rPr>
        <w:t xml:space="preserve"> дома </w:t>
      </w:r>
      <w:r w:rsidRPr="00247139">
        <w:rPr>
          <w:rFonts w:ascii="Times New Roman" w:eastAsia="Arial" w:hAnsi="Times New Roman" w:cs="Times New Roman"/>
          <w:sz w:val="28"/>
          <w:szCs w:val="28"/>
        </w:rPr>
        <w:t>нужно как можно быстрее снять с кадастрового учета.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 xml:space="preserve">Спикер Кадастровой палаты Анна </w:t>
      </w:r>
      <w:proofErr w:type="spellStart"/>
      <w:r w:rsidRPr="00247139">
        <w:rPr>
          <w:rFonts w:ascii="Times New Roman" w:eastAsia="Arial" w:hAnsi="Times New Roman" w:cs="Times New Roman"/>
          <w:sz w:val="28"/>
          <w:szCs w:val="28"/>
        </w:rPr>
        <w:t>Бочарова</w:t>
      </w:r>
      <w:proofErr w:type="spellEnd"/>
      <w:r w:rsidRPr="00247139">
        <w:rPr>
          <w:rFonts w:ascii="Times New Roman" w:eastAsia="Arial" w:hAnsi="Times New Roman" w:cs="Times New Roman"/>
          <w:sz w:val="28"/>
          <w:szCs w:val="28"/>
        </w:rPr>
        <w:t xml:space="preserve"> рассказала, что делать с недвижимостью, непригодной для использования. Разрушенные или сгоревшие здания нужно как можно быстрее снять с кадастрового учета.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Эксперты Кадастровой палаты напоминают,  что недвижимость, находящаяся</w:t>
      </w:r>
      <w:r w:rsidR="00247139">
        <w:rPr>
          <w:rFonts w:ascii="Times New Roman" w:eastAsia="Arial" w:hAnsi="Times New Roman" w:cs="Times New Roman"/>
          <w:sz w:val="28"/>
          <w:szCs w:val="28"/>
        </w:rPr>
        <w:t xml:space="preserve"> на кадастровом учете подвергается налогообло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жению. На каждый объект начисляются суммы для уплаты в бюджет, соответственно при отсутствии информации о </w:t>
      </w:r>
      <w:r w:rsidR="00247139" w:rsidRPr="00247139">
        <w:rPr>
          <w:rFonts w:ascii="Times New Roman" w:eastAsia="Arial" w:hAnsi="Times New Roman" w:cs="Times New Roman"/>
          <w:sz w:val="28"/>
          <w:szCs w:val="28"/>
        </w:rPr>
        <w:t>происшествии</w:t>
      </w:r>
      <w:r w:rsidRPr="00247139">
        <w:rPr>
          <w:rFonts w:ascii="Times New Roman" w:eastAsia="Arial" w:hAnsi="Times New Roman" w:cs="Times New Roman"/>
          <w:sz w:val="28"/>
          <w:szCs w:val="28"/>
        </w:rPr>
        <w:t>, граждане будут обязаны продолжать платить за " пустое место".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От налога на имущество гражданин будет освобожден только в случае снятия объекта недвижимости с кадастрового учета и сведения об этом поступят напрямик в налоговые органы. Лишь после этого налог начисляться больше не будет.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Важным фактом является и то, что невозможно станет поставить на учет и новый объект недвижимости  или зарегистрировать измененный.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Подтвердить факт утраты о</w:t>
      </w:r>
      <w:r w:rsidR="00AA7974">
        <w:rPr>
          <w:rFonts w:ascii="Times New Roman" w:eastAsia="Arial" w:hAnsi="Times New Roman" w:cs="Times New Roman"/>
          <w:sz w:val="28"/>
          <w:szCs w:val="28"/>
        </w:rPr>
        <w:t>б</w:t>
      </w:r>
      <w:r w:rsidRPr="00247139">
        <w:rPr>
          <w:rFonts w:ascii="Times New Roman" w:eastAsia="Arial" w:hAnsi="Times New Roman" w:cs="Times New Roman"/>
          <w:sz w:val="28"/>
          <w:szCs w:val="28"/>
        </w:rPr>
        <w:t>ъекта имущества должен кадастровый инженер. Он составит акт обследования дома, соберет воедино документы: распоряжение органов местного самоуправления о сносе здания, закрытый ордер на производство работ по сносу здания, акт приемки выполнен</w:t>
      </w:r>
      <w:r w:rsidR="00AA7974">
        <w:rPr>
          <w:rFonts w:ascii="Times New Roman" w:eastAsia="Arial" w:hAnsi="Times New Roman" w:cs="Times New Roman"/>
          <w:sz w:val="28"/>
          <w:szCs w:val="28"/>
        </w:rPr>
        <w:t>н</w:t>
      </w:r>
      <w:r w:rsidRPr="00247139">
        <w:rPr>
          <w:rFonts w:ascii="Times New Roman" w:eastAsia="Arial" w:hAnsi="Times New Roman" w:cs="Times New Roman"/>
          <w:sz w:val="28"/>
          <w:szCs w:val="28"/>
        </w:rPr>
        <w:t>ых работ по договорам подряда на снос, перемещение, переработку и захоронение отходов сноса.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В МФЦ собственнику или его представителю нужно подавать заявление о снятии объекта с государственного кадастрового учета и акт проведенного обследования. Заявление можно подать традиционным способом, лично</w:t>
      </w:r>
      <w:r>
        <w:rPr>
          <w:rFonts w:ascii="Times New Roman" w:eastAsia="Arial" w:hAnsi="Times New Roman" w:cs="Times New Roman"/>
          <w:sz w:val="28"/>
          <w:szCs w:val="28"/>
        </w:rPr>
        <w:t xml:space="preserve"> в МФЦ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, а можно прогрессивным. </w:t>
      </w:r>
      <w:r>
        <w:rPr>
          <w:rFonts w:ascii="Times New Roman" w:eastAsia="Arial" w:hAnsi="Times New Roman" w:cs="Times New Roman"/>
          <w:sz w:val="28"/>
          <w:szCs w:val="28"/>
        </w:rPr>
        <w:t>В электронном виде</w:t>
      </w:r>
      <w:r w:rsidRPr="00247139">
        <w:rPr>
          <w:rFonts w:ascii="Times New Roman" w:eastAsia="Arial" w:hAnsi="Times New Roman" w:cs="Times New Roman"/>
          <w:sz w:val="28"/>
          <w:szCs w:val="28"/>
        </w:rPr>
        <w:t xml:space="preserve"> заявление подается через портал </w:t>
      </w:r>
      <w:proofErr w:type="spellStart"/>
      <w:r w:rsidRPr="00247139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Pr="00247139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D85631" w:rsidRPr="00247139" w:rsidRDefault="00BD6A9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Когда заявителю будет выдана выписка из ЕГР</w:t>
      </w:r>
      <w:r w:rsidR="00AA7974">
        <w:rPr>
          <w:rFonts w:ascii="Times New Roman" w:eastAsia="Arial" w:hAnsi="Times New Roman" w:cs="Times New Roman"/>
          <w:sz w:val="28"/>
          <w:szCs w:val="28"/>
        </w:rPr>
        <w:t>Н об отсутст</w:t>
      </w:r>
      <w:r w:rsidRPr="00247139">
        <w:rPr>
          <w:rFonts w:ascii="Times New Roman" w:eastAsia="Arial" w:hAnsi="Times New Roman" w:cs="Times New Roman"/>
          <w:sz w:val="28"/>
          <w:szCs w:val="28"/>
        </w:rPr>
        <w:t>вии информ</w:t>
      </w:r>
      <w:r w:rsidR="00AA7974">
        <w:rPr>
          <w:rFonts w:ascii="Times New Roman" w:eastAsia="Arial" w:hAnsi="Times New Roman" w:cs="Times New Roman"/>
          <w:sz w:val="28"/>
          <w:szCs w:val="28"/>
        </w:rPr>
        <w:t>ации, можно считать процедуру сн</w:t>
      </w:r>
      <w:r w:rsidRPr="00247139">
        <w:rPr>
          <w:rFonts w:ascii="Times New Roman" w:eastAsia="Arial" w:hAnsi="Times New Roman" w:cs="Times New Roman"/>
          <w:sz w:val="28"/>
          <w:szCs w:val="28"/>
        </w:rPr>
        <w:t>ятия  с кадастрового учета завершенной.</w:t>
      </w:r>
    </w:p>
    <w:p w:rsidR="00D85631" w:rsidRPr="00CF28E9" w:rsidRDefault="00BD6A9E" w:rsidP="00CF28E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Times New Roman" w:eastAsia="Quattrocento Sans" w:hAnsi="Times New Roman" w:cs="Times New Roman"/>
          <w:sz w:val="28"/>
          <w:szCs w:val="28"/>
        </w:rPr>
      </w:pPr>
      <w:r w:rsidRPr="00247139">
        <w:rPr>
          <w:rFonts w:ascii="Times New Roman" w:eastAsia="Arial" w:hAnsi="Times New Roman" w:cs="Times New Roman"/>
          <w:sz w:val="28"/>
          <w:szCs w:val="28"/>
        </w:rPr>
        <w:t>Чтобы избежать неадекватных расходов в отношении несуществующего, например, дома, специалисты кадастровой палаты советуют не затягивать процедуру снятия с учета объекта недвижимости, а совершить несложные действия и " спать спокойно".</w:t>
      </w:r>
    </w:p>
    <w:sectPr w:rsidR="00D85631" w:rsidRPr="00CF28E9" w:rsidSect="00D856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631"/>
    <w:rsid w:val="00247139"/>
    <w:rsid w:val="00817E55"/>
    <w:rsid w:val="008B6072"/>
    <w:rsid w:val="00AA7974"/>
    <w:rsid w:val="00BD6A9E"/>
    <w:rsid w:val="00CF28E9"/>
    <w:rsid w:val="00D8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55"/>
  </w:style>
  <w:style w:type="paragraph" w:styleId="1">
    <w:name w:val="heading 1"/>
    <w:basedOn w:val="normal"/>
    <w:next w:val="normal"/>
    <w:rsid w:val="00D856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56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56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56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563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8563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D85631"/>
  </w:style>
  <w:style w:type="table" w:customStyle="1" w:styleId="TableNormal">
    <w:name w:val="Table Normal"/>
    <w:rsid w:val="00D856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63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D85631"/>
  </w:style>
  <w:style w:type="table" w:customStyle="1" w:styleId="TableNormal0">
    <w:name w:val="Table Normal"/>
    <w:rsid w:val="00D856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D856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B6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2019-10-25T06:30:00Z</cp:lastPrinted>
  <dcterms:created xsi:type="dcterms:W3CDTF">2019-10-25T06:30:00Z</dcterms:created>
  <dcterms:modified xsi:type="dcterms:W3CDTF">2019-10-25T06:30:00Z</dcterms:modified>
</cp:coreProperties>
</file>