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C7F" w:rsidRDefault="000B2C7F" w:rsidP="000B2C7F">
      <w:pPr>
        <w:jc w:val="center"/>
        <w:rPr>
          <w:b/>
        </w:rPr>
      </w:pPr>
      <w:r>
        <w:rPr>
          <w:b/>
        </w:rPr>
        <w:t>РОССИЙСКАЯ ФЕДЕРАЦИЯ</w:t>
      </w:r>
    </w:p>
    <w:p w:rsidR="000B2C7F" w:rsidRDefault="000B2C7F" w:rsidP="000B2C7F">
      <w:pPr>
        <w:jc w:val="center"/>
        <w:rPr>
          <w:b/>
        </w:rPr>
      </w:pPr>
      <w:r>
        <w:rPr>
          <w:b/>
        </w:rPr>
        <w:t>ОРЛОВСКАЯ ОБЛАСТЬ</w:t>
      </w:r>
    </w:p>
    <w:p w:rsidR="000B2C7F" w:rsidRDefault="000B2C7F" w:rsidP="000B2C7F">
      <w:pPr>
        <w:jc w:val="center"/>
        <w:rPr>
          <w:b/>
        </w:rPr>
      </w:pPr>
      <w:r>
        <w:rPr>
          <w:b/>
        </w:rPr>
        <w:t>ДМИТРОВСКИЙ РАЙОН</w:t>
      </w:r>
    </w:p>
    <w:p w:rsidR="000B2C7F" w:rsidRDefault="000B2C7F" w:rsidP="000B2C7F">
      <w:pPr>
        <w:jc w:val="center"/>
        <w:rPr>
          <w:b/>
        </w:rPr>
      </w:pPr>
      <w:r>
        <w:rPr>
          <w:b/>
        </w:rPr>
        <w:t>АДМИНИСТРАЦИЯ СТОЛБИЩЕНСКОГО СЕЛЬСКОГО ПОСЕЛЕНИЯ</w:t>
      </w:r>
    </w:p>
    <w:p w:rsidR="000B2C7F" w:rsidRDefault="000B2C7F" w:rsidP="000B2C7F">
      <w:pPr>
        <w:jc w:val="center"/>
        <w:rPr>
          <w:b/>
        </w:rPr>
      </w:pPr>
    </w:p>
    <w:p w:rsidR="000B2C7F" w:rsidRDefault="000B2C7F" w:rsidP="000B2C7F">
      <w:pPr>
        <w:jc w:val="center"/>
        <w:rPr>
          <w:b/>
        </w:rPr>
      </w:pPr>
      <w:r>
        <w:rPr>
          <w:b/>
        </w:rPr>
        <w:t>ПОСТАНОВЛЕНИЕ</w:t>
      </w:r>
    </w:p>
    <w:p w:rsidR="000B2C7F" w:rsidRDefault="000B2C7F" w:rsidP="000B2C7F"/>
    <w:p w:rsidR="000B2C7F" w:rsidRDefault="00AE2FCA" w:rsidP="000B2C7F">
      <w:pPr>
        <w:rPr>
          <w:b/>
        </w:rPr>
      </w:pPr>
      <w:r>
        <w:rPr>
          <w:b/>
        </w:rPr>
        <w:t xml:space="preserve">     </w:t>
      </w:r>
      <w:r w:rsidRPr="001E5192">
        <w:rPr>
          <w:b/>
        </w:rPr>
        <w:t xml:space="preserve"> </w:t>
      </w:r>
      <w:r w:rsidR="003344C1">
        <w:rPr>
          <w:b/>
        </w:rPr>
        <w:t>о</w:t>
      </w:r>
      <w:r w:rsidRPr="001E5192">
        <w:rPr>
          <w:b/>
          <w:u w:val="single"/>
        </w:rPr>
        <w:t xml:space="preserve">т </w:t>
      </w:r>
      <w:r w:rsidRPr="00AE2FCA">
        <w:rPr>
          <w:b/>
          <w:u w:val="single"/>
        </w:rPr>
        <w:t xml:space="preserve">21 февраля </w:t>
      </w:r>
      <w:r w:rsidR="000B2C7F" w:rsidRPr="00AE2FCA">
        <w:rPr>
          <w:b/>
          <w:u w:val="single"/>
        </w:rPr>
        <w:t>2020г</w:t>
      </w:r>
      <w:r w:rsidR="000B2C7F">
        <w:rPr>
          <w:b/>
        </w:rPr>
        <w:t xml:space="preserve">.                                                                         </w:t>
      </w:r>
      <w:r>
        <w:rPr>
          <w:b/>
        </w:rPr>
        <w:t xml:space="preserve">             </w:t>
      </w:r>
      <w:r w:rsidRPr="00AE2FCA">
        <w:rPr>
          <w:b/>
          <w:u w:val="single"/>
        </w:rPr>
        <w:t>№ 10</w:t>
      </w:r>
      <w:r w:rsidR="000B2C7F" w:rsidRPr="00AE2FCA">
        <w:rPr>
          <w:b/>
          <w:u w:val="single"/>
        </w:rPr>
        <w:t xml:space="preserve">  </w:t>
      </w:r>
    </w:p>
    <w:p w:rsidR="000B2C7F" w:rsidRDefault="000B2C7F" w:rsidP="000B2C7F">
      <w:pPr>
        <w:rPr>
          <w:b/>
        </w:rPr>
      </w:pPr>
      <w:r>
        <w:rPr>
          <w:b/>
        </w:rPr>
        <w:t xml:space="preserve">  </w:t>
      </w:r>
      <w:r w:rsidR="003344C1">
        <w:rPr>
          <w:b/>
        </w:rPr>
        <w:t xml:space="preserve">          </w:t>
      </w:r>
      <w:bookmarkStart w:id="0" w:name="_GoBack"/>
      <w:bookmarkEnd w:id="0"/>
      <w:r>
        <w:rPr>
          <w:b/>
        </w:rPr>
        <w:t xml:space="preserve"> с.Столбище</w:t>
      </w:r>
    </w:p>
    <w:p w:rsidR="000B2C7F" w:rsidRDefault="000B2C7F" w:rsidP="000B2C7F">
      <w:pPr>
        <w:rPr>
          <w:rFonts w:ascii="Calibri" w:hAnsi="Calibri"/>
          <w:b/>
          <w:bCs/>
        </w:rPr>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tblGrid>
      <w:tr w:rsidR="000B2C7F" w:rsidTr="000B2C7F">
        <w:trPr>
          <w:trHeight w:val="768"/>
        </w:trPr>
        <w:tc>
          <w:tcPr>
            <w:tcW w:w="7196" w:type="dxa"/>
            <w:tcBorders>
              <w:top w:val="nil"/>
              <w:left w:val="nil"/>
              <w:bottom w:val="nil"/>
              <w:right w:val="nil"/>
            </w:tcBorders>
          </w:tcPr>
          <w:p w:rsidR="000B2C7F" w:rsidRDefault="000B2C7F">
            <w:pPr>
              <w:autoSpaceDE w:val="0"/>
              <w:autoSpaceDN w:val="0"/>
              <w:adjustRightInd w:val="0"/>
              <w:spacing w:line="256" w:lineRule="auto"/>
              <w:ind w:right="1559"/>
              <w:jc w:val="both"/>
              <w:rPr>
                <w:lang w:eastAsia="en-US"/>
              </w:rPr>
            </w:pPr>
            <w:r>
              <w:rPr>
                <w:bCs/>
                <w:lang w:eastAsia="en-US"/>
              </w:rPr>
              <w:t>Об утверждении административного регламента</w:t>
            </w:r>
            <w:r>
              <w:rPr>
                <w:lang w:eastAsia="en-US"/>
              </w:rPr>
              <w:t xml:space="preserve"> предоставления муниципальной услуги</w:t>
            </w:r>
            <w:r>
              <w:rPr>
                <w:b/>
                <w:lang w:eastAsia="en-US"/>
              </w:rPr>
              <w:t xml:space="preserve"> «</w:t>
            </w:r>
            <w:r>
              <w:rPr>
                <w:lang w:eastAsia="en-US"/>
              </w:rPr>
              <w:t>Признание садового дома жилым домом и жилого дома садовым домом»</w:t>
            </w:r>
          </w:p>
          <w:p w:rsidR="000B2C7F" w:rsidRDefault="000B2C7F">
            <w:pPr>
              <w:tabs>
                <w:tab w:val="left" w:pos="851"/>
              </w:tabs>
              <w:spacing w:line="256" w:lineRule="auto"/>
              <w:jc w:val="both"/>
              <w:rPr>
                <w:color w:val="000000"/>
                <w:lang w:eastAsia="en-US"/>
              </w:rPr>
            </w:pPr>
          </w:p>
        </w:tc>
      </w:tr>
    </w:tbl>
    <w:p w:rsidR="000B2C7F" w:rsidRDefault="000B2C7F" w:rsidP="000B2C7F">
      <w:pPr>
        <w:jc w:val="both"/>
      </w:pPr>
      <w:r>
        <w:t xml:space="preserve">         Руководствуясь Постановлением Правительства Российской Федерации от 24.12.2018 № 1653, которым внесены изменения в утвержденное постановлением Правительства Российской Федерации от 28.01.2006 № 47 «Об утверждении Положения </w:t>
      </w:r>
      <w:r>
        <w:br/>
        <w:t xml:space="preserve">о признании помещения жилым помещением, жилого помещения непригодным для проживания, многоквартирного дома аварийным </w:t>
      </w:r>
      <w:r>
        <w:br/>
        <w:t xml:space="preserve">и подлежащим сносу или реконструкции, садового дома жилым домом </w:t>
      </w:r>
      <w:r>
        <w:br/>
        <w:t xml:space="preserve">и жилого дома садовым домом», в целях реализации прав и законных интересов граждан и организаций при исполнении органами местного самоуправления муниципальных услуг, обеспечения публичности и открытости данной деятельности, повышения качества и доступности предоставления муниципальных услуг, в соответствии с Федеральным законом от 27.07.2010г. № 210-ФЗ «Об организации предоставления государственных и муниципальных услуг», Уставом Столбищенского сельского поселения  Дмитровского района  Орловской области, </w:t>
      </w:r>
    </w:p>
    <w:p w:rsidR="000B2C7F" w:rsidRDefault="000B2C7F" w:rsidP="000B2C7F">
      <w:pPr>
        <w:ind w:firstLine="708"/>
      </w:pPr>
      <w:r>
        <w:rPr>
          <w:b/>
        </w:rPr>
        <w:t>ПОСТАНОВЛЯЮ:</w:t>
      </w:r>
    </w:p>
    <w:p w:rsidR="000B2C7F" w:rsidRDefault="000B2C7F" w:rsidP="000B2C7F">
      <w:pPr>
        <w:tabs>
          <w:tab w:val="left" w:pos="993"/>
        </w:tabs>
        <w:ind w:right="-2"/>
        <w:jc w:val="both"/>
      </w:pPr>
      <w:r>
        <w:t>1.</w:t>
      </w:r>
      <w:r>
        <w:rPr>
          <w:color w:val="000000"/>
        </w:rPr>
        <w:t xml:space="preserve">Утвердить Административный регламент </w:t>
      </w:r>
      <w:r>
        <w:t>по предоставлению муниципальной услуги «Признание садового дома жилым домом и жилого дома садовым домом»</w:t>
      </w:r>
      <w:r>
        <w:rPr>
          <w:bCs/>
        </w:rPr>
        <w:t xml:space="preserve"> </w:t>
      </w:r>
      <w:r>
        <w:t>согласно Приложению № 1.</w:t>
      </w:r>
    </w:p>
    <w:p w:rsidR="000B2C7F" w:rsidRDefault="000B2C7F" w:rsidP="000B2C7F">
      <w:pPr>
        <w:pStyle w:val="a6"/>
        <w:widowControl w:val="0"/>
        <w:tabs>
          <w:tab w:val="left" w:pos="0"/>
        </w:tabs>
        <w:suppressAutoHyphens/>
        <w:autoSpaceDE w:val="0"/>
        <w:autoSpaceDN w:val="0"/>
        <w:adjustRightInd w:val="0"/>
        <w:spacing w:after="0" w:line="240" w:lineRule="auto"/>
        <w:ind w:left="0"/>
        <w:contextualSpacing/>
        <w:jc w:val="both"/>
        <w:outlineLvl w:val="0"/>
        <w:rPr>
          <w:rFonts w:ascii="Times New Roman" w:hAnsi="Times New Roman"/>
          <w:sz w:val="24"/>
          <w:szCs w:val="24"/>
        </w:rPr>
      </w:pPr>
      <w:r>
        <w:rPr>
          <w:sz w:val="24"/>
          <w:szCs w:val="24"/>
        </w:rPr>
        <w:t>2.</w:t>
      </w:r>
      <w:r>
        <w:rPr>
          <w:rFonts w:ascii="Times New Roman" w:hAnsi="Times New Roman"/>
          <w:sz w:val="24"/>
          <w:szCs w:val="24"/>
        </w:rPr>
        <w:t>Настоящее постановление  подлежит официальному опубликованию  и размещению на официальном сайте администрации Столбищенского сельского поселения  Дмитровского района Орловской области.</w:t>
      </w:r>
    </w:p>
    <w:p w:rsidR="000B2C7F" w:rsidRDefault="000B2C7F" w:rsidP="000B2C7F">
      <w:pPr>
        <w:pStyle w:val="a6"/>
        <w:tabs>
          <w:tab w:val="left" w:pos="0"/>
        </w:tabs>
        <w:suppressAutoHyphens/>
        <w:autoSpaceDE w:val="0"/>
        <w:spacing w:after="0" w:line="240" w:lineRule="auto"/>
        <w:ind w:left="0"/>
        <w:contextualSpacing/>
        <w:jc w:val="both"/>
        <w:rPr>
          <w:rFonts w:ascii="Times New Roman" w:hAnsi="Times New Roman"/>
          <w:sz w:val="24"/>
          <w:szCs w:val="24"/>
        </w:rPr>
      </w:pPr>
      <w:r>
        <w:rPr>
          <w:rFonts w:ascii="Times New Roman" w:hAnsi="Times New Roman"/>
          <w:sz w:val="24"/>
          <w:szCs w:val="24"/>
        </w:rPr>
        <w:t>3.Настоящее постановление вступает в силу со дня его официального опубликования.</w:t>
      </w:r>
    </w:p>
    <w:p w:rsidR="000B2C7F" w:rsidRDefault="000B2C7F" w:rsidP="000B2C7F">
      <w:pPr>
        <w:pStyle w:val="a6"/>
        <w:tabs>
          <w:tab w:val="left" w:pos="0"/>
        </w:tabs>
        <w:suppressAutoHyphens/>
        <w:autoSpaceDE w:val="0"/>
        <w:spacing w:after="0" w:line="240" w:lineRule="auto"/>
        <w:ind w:left="0"/>
        <w:contextualSpacing/>
        <w:jc w:val="both"/>
        <w:rPr>
          <w:rFonts w:ascii="Times New Roman" w:hAnsi="Times New Roman"/>
          <w:sz w:val="24"/>
          <w:szCs w:val="24"/>
        </w:rPr>
      </w:pPr>
      <w:r>
        <w:rPr>
          <w:sz w:val="24"/>
          <w:szCs w:val="24"/>
        </w:rPr>
        <w:t>4.</w:t>
      </w:r>
      <w:r>
        <w:rPr>
          <w:rFonts w:ascii="Times New Roman" w:hAnsi="Times New Roman"/>
          <w:sz w:val="24"/>
          <w:szCs w:val="24"/>
        </w:rPr>
        <w:t>Контроль за исполнением настоящего постановления оставляю за собой.</w:t>
      </w:r>
    </w:p>
    <w:p w:rsidR="000B2C7F" w:rsidRDefault="000B2C7F" w:rsidP="000B2C7F">
      <w:pPr>
        <w:pStyle w:val="a6"/>
        <w:tabs>
          <w:tab w:val="left" w:pos="0"/>
        </w:tabs>
        <w:suppressAutoHyphens/>
        <w:autoSpaceDE w:val="0"/>
        <w:spacing w:line="240" w:lineRule="auto"/>
        <w:jc w:val="both"/>
        <w:rPr>
          <w:rFonts w:ascii="Times New Roman" w:hAnsi="Times New Roman"/>
          <w:sz w:val="24"/>
          <w:szCs w:val="24"/>
        </w:rPr>
      </w:pPr>
    </w:p>
    <w:p w:rsidR="000B2C7F" w:rsidRDefault="000B2C7F" w:rsidP="000B2C7F">
      <w:pPr>
        <w:spacing w:line="0" w:lineRule="atLeast"/>
        <w:rPr>
          <w:rFonts w:ascii="Calibri" w:hAnsi="Calibri"/>
        </w:rPr>
      </w:pPr>
    </w:p>
    <w:p w:rsidR="000B2C7F" w:rsidRDefault="000B2C7F" w:rsidP="000B2C7F">
      <w:pPr>
        <w:spacing w:line="0" w:lineRule="atLeast"/>
        <w:rPr>
          <w:b/>
        </w:rPr>
      </w:pPr>
      <w:r>
        <w:rPr>
          <w:b/>
        </w:rPr>
        <w:t xml:space="preserve"> Глава администрации                                                    </w:t>
      </w:r>
    </w:p>
    <w:p w:rsidR="000B2C7F" w:rsidRDefault="000B2C7F" w:rsidP="000B2C7F">
      <w:pPr>
        <w:spacing w:line="0" w:lineRule="atLeast"/>
        <w:rPr>
          <w:b/>
        </w:rPr>
      </w:pPr>
      <w:r>
        <w:rPr>
          <w:b/>
        </w:rPr>
        <w:t>Сельского поселения                                               В.И.Сережечкина.</w:t>
      </w:r>
    </w:p>
    <w:p w:rsidR="000B2C7F" w:rsidRDefault="000B2C7F" w:rsidP="000B2C7F">
      <w:pPr>
        <w:widowControl w:val="0"/>
        <w:autoSpaceDE w:val="0"/>
        <w:autoSpaceDN w:val="0"/>
        <w:adjustRightInd w:val="0"/>
        <w:outlineLvl w:val="0"/>
        <w:rPr>
          <w:b/>
        </w:rPr>
      </w:pPr>
    </w:p>
    <w:p w:rsidR="000B2C7F" w:rsidRDefault="000B2C7F" w:rsidP="000B2C7F">
      <w:pPr>
        <w:jc w:val="right"/>
      </w:pPr>
    </w:p>
    <w:p w:rsidR="000B2C7F" w:rsidRDefault="000B2C7F" w:rsidP="000B2C7F">
      <w:pPr>
        <w:jc w:val="right"/>
      </w:pPr>
    </w:p>
    <w:p w:rsidR="000B2C7F" w:rsidRDefault="000B2C7F" w:rsidP="000B2C7F">
      <w:pPr>
        <w:jc w:val="right"/>
      </w:pPr>
    </w:p>
    <w:p w:rsidR="000B2C7F" w:rsidRDefault="000B2C7F" w:rsidP="000B2C7F">
      <w:pPr>
        <w:jc w:val="right"/>
      </w:pPr>
    </w:p>
    <w:p w:rsidR="000B2C7F" w:rsidRDefault="000B2C7F" w:rsidP="000B2C7F">
      <w:pPr>
        <w:jc w:val="right"/>
      </w:pPr>
    </w:p>
    <w:p w:rsidR="000B2C7F" w:rsidRDefault="000B2C7F" w:rsidP="000B2C7F">
      <w:pPr>
        <w:jc w:val="right"/>
      </w:pPr>
    </w:p>
    <w:p w:rsidR="000B2C7F" w:rsidRDefault="000B2C7F" w:rsidP="000B2C7F">
      <w:pPr>
        <w:jc w:val="right"/>
      </w:pPr>
    </w:p>
    <w:p w:rsidR="000B2C7F" w:rsidRDefault="000B2C7F" w:rsidP="000B2C7F">
      <w:pPr>
        <w:jc w:val="right"/>
      </w:pPr>
    </w:p>
    <w:p w:rsidR="000B2C7F" w:rsidRDefault="000B2C7F" w:rsidP="000B2C7F">
      <w:pPr>
        <w:jc w:val="right"/>
      </w:pPr>
    </w:p>
    <w:p w:rsidR="000B2C7F" w:rsidRDefault="000B2C7F" w:rsidP="000B2C7F">
      <w:pPr>
        <w:jc w:val="right"/>
      </w:pPr>
    </w:p>
    <w:p w:rsidR="000B2C7F" w:rsidRDefault="000B2C7F" w:rsidP="000B2C7F">
      <w:pPr>
        <w:jc w:val="right"/>
      </w:pPr>
      <w:r>
        <w:t>Приложение № 1</w:t>
      </w:r>
    </w:p>
    <w:p w:rsidR="000B2C7F" w:rsidRDefault="000B2C7F" w:rsidP="000B2C7F">
      <w:pPr>
        <w:jc w:val="right"/>
      </w:pPr>
      <w:r>
        <w:t xml:space="preserve">к Постановлению администрации </w:t>
      </w:r>
    </w:p>
    <w:p w:rsidR="000B2C7F" w:rsidRDefault="000B2C7F" w:rsidP="000B2C7F">
      <w:pPr>
        <w:jc w:val="right"/>
      </w:pPr>
      <w:r>
        <w:t>Cтолбищенского сельского поселения</w:t>
      </w:r>
    </w:p>
    <w:p w:rsidR="000B2C7F" w:rsidRDefault="001E5192" w:rsidP="000B2C7F">
      <w:pPr>
        <w:jc w:val="right"/>
      </w:pPr>
      <w:r>
        <w:t xml:space="preserve">№ </w:t>
      </w:r>
      <w:r w:rsidRPr="003344C1">
        <w:t>10</w:t>
      </w:r>
      <w:r w:rsidR="000B2C7F">
        <w:t xml:space="preserve"> от </w:t>
      </w:r>
      <w:r w:rsidRPr="003344C1">
        <w:t>21.02</w:t>
      </w:r>
      <w:r>
        <w:t>.</w:t>
      </w:r>
      <w:r w:rsidR="000B2C7F">
        <w:t>2020</w:t>
      </w:r>
    </w:p>
    <w:p w:rsidR="000B2C7F" w:rsidRDefault="000B2C7F" w:rsidP="000B2C7F">
      <w:pPr>
        <w:pStyle w:val="ConsPlusTitle"/>
        <w:widowControl/>
        <w:jc w:val="center"/>
        <w:rPr>
          <w:b w:val="0"/>
        </w:rPr>
      </w:pPr>
    </w:p>
    <w:p w:rsidR="000B2C7F" w:rsidRDefault="000B2C7F" w:rsidP="000B2C7F">
      <w:pPr>
        <w:widowControl w:val="0"/>
        <w:autoSpaceDE w:val="0"/>
        <w:autoSpaceDN w:val="0"/>
        <w:adjustRightInd w:val="0"/>
        <w:jc w:val="center"/>
        <w:outlineLvl w:val="0"/>
        <w:rPr>
          <w:b/>
        </w:rPr>
      </w:pPr>
      <w:r>
        <w:rPr>
          <w:b/>
        </w:rPr>
        <w:t>Административный регламент</w:t>
      </w:r>
    </w:p>
    <w:p w:rsidR="000B2C7F" w:rsidRDefault="000B2C7F" w:rsidP="000B2C7F">
      <w:pPr>
        <w:widowControl w:val="0"/>
        <w:autoSpaceDE w:val="0"/>
        <w:autoSpaceDN w:val="0"/>
        <w:adjustRightInd w:val="0"/>
        <w:jc w:val="center"/>
        <w:outlineLvl w:val="0"/>
        <w:rPr>
          <w:b/>
        </w:rPr>
      </w:pPr>
      <w:r>
        <w:rPr>
          <w:b/>
        </w:rPr>
        <w:t>предоставления муниципальной услуги</w:t>
      </w:r>
    </w:p>
    <w:p w:rsidR="000B2C7F" w:rsidRDefault="000B2C7F" w:rsidP="000B2C7F">
      <w:pPr>
        <w:pStyle w:val="ConsPlusTitle"/>
        <w:widowControl/>
        <w:jc w:val="center"/>
      </w:pPr>
      <w:r>
        <w:rPr>
          <w:b w:val="0"/>
        </w:rPr>
        <w:t xml:space="preserve"> </w:t>
      </w:r>
      <w:r>
        <w:t>«Признание садового дома жилым домом и жилого дома садовым домом»</w:t>
      </w:r>
    </w:p>
    <w:p w:rsidR="000B2C7F" w:rsidRDefault="000B2C7F" w:rsidP="000B2C7F">
      <w:pPr>
        <w:pStyle w:val="ConsPlusTitle"/>
        <w:widowControl/>
        <w:jc w:val="center"/>
        <w:rPr>
          <w:b w:val="0"/>
        </w:rPr>
      </w:pPr>
    </w:p>
    <w:p w:rsidR="000B2C7F" w:rsidRDefault="000B2C7F" w:rsidP="000B2C7F">
      <w:pPr>
        <w:numPr>
          <w:ilvl w:val="0"/>
          <w:numId w:val="2"/>
        </w:numPr>
        <w:ind w:left="0" w:firstLine="0"/>
        <w:jc w:val="center"/>
        <w:rPr>
          <w:rFonts w:eastAsia="Calibri"/>
          <w:b/>
          <w:bCs/>
        </w:rPr>
      </w:pPr>
      <w:bookmarkStart w:id="1" w:name="Par43"/>
      <w:bookmarkEnd w:id="1"/>
      <w:r>
        <w:rPr>
          <w:rFonts w:eastAsia="Calibri"/>
          <w:b/>
          <w:bCs/>
        </w:rPr>
        <w:t>ОБЩИЕ ПОНСОЖЕНИЯ.</w:t>
      </w:r>
    </w:p>
    <w:p w:rsidR="000B2C7F" w:rsidRDefault="000B2C7F" w:rsidP="000B2C7F">
      <w:pPr>
        <w:ind w:left="720"/>
        <w:rPr>
          <w:rFonts w:eastAsia="Calibri"/>
          <w:b/>
          <w:bCs/>
        </w:rPr>
      </w:pPr>
    </w:p>
    <w:p w:rsidR="000B2C7F" w:rsidRDefault="000B2C7F" w:rsidP="000B2C7F">
      <w:pPr>
        <w:ind w:firstLine="709"/>
        <w:jc w:val="both"/>
        <w:rPr>
          <w:rFonts w:eastAsia="Calibri"/>
          <w:bCs/>
        </w:rPr>
      </w:pPr>
      <w:r>
        <w:rPr>
          <w:rFonts w:eastAsia="Calibri"/>
          <w:bCs/>
        </w:rPr>
        <w:t xml:space="preserve">1.1. </w:t>
      </w:r>
      <w:r>
        <w:t>Административный регламент предоставления муниципальной услуги «Признание садового дома жилым домом и жилого дома садовым домом» (далее - административный регламент) разработан в целях повышения доступности и качества муниципальной услуги, создания комфортных условий для потребителей муниципальной услуги, устанавливает порядок и стандарт предоставления муниципальной услуги в  Столбищенском сельском поселении по признанию садовых домов жилыми домами и жилых домов садовыми домами (далее - муниципальная услуга).</w:t>
      </w:r>
    </w:p>
    <w:p w:rsidR="000B2C7F" w:rsidRDefault="000B2C7F" w:rsidP="000B2C7F">
      <w:pPr>
        <w:ind w:firstLine="709"/>
        <w:jc w:val="both"/>
        <w:rPr>
          <w:rFonts w:eastAsia="Calibri"/>
        </w:rPr>
      </w:pPr>
      <w:r>
        <w:rPr>
          <w:rFonts w:eastAsia="Calibri"/>
          <w:bCs/>
        </w:rPr>
        <w:t xml:space="preserve">1.2. </w:t>
      </w:r>
      <w:r>
        <w:rPr>
          <w:rFonts w:eastAsia="Calibri"/>
        </w:rPr>
        <w:t>Получателями муниципальной услуги являются собственники садового (или жилого) дома (далее - заявитель).</w:t>
      </w:r>
    </w:p>
    <w:p w:rsidR="000B2C7F" w:rsidRDefault="000B2C7F" w:rsidP="000B2C7F">
      <w:pPr>
        <w:ind w:firstLine="709"/>
        <w:jc w:val="both"/>
        <w:rPr>
          <w:rFonts w:eastAsia="Calibri"/>
        </w:rPr>
      </w:pPr>
      <w:r>
        <w:t>От имени заявителя для получения муниципальной услуги может выступать лицо, имеющее такое право в соответствии с законодательством Российской Федерации, либо в силу наделения его заявителем соответствующими полномочиями в порядке, установленном законодательством Российской Федерации.</w:t>
      </w:r>
    </w:p>
    <w:p w:rsidR="000B2C7F" w:rsidRDefault="000B2C7F" w:rsidP="000B2C7F">
      <w:pPr>
        <w:ind w:firstLine="709"/>
        <w:jc w:val="both"/>
        <w:rPr>
          <w:rFonts w:eastAsia="Calibri"/>
          <w:bCs/>
        </w:rPr>
      </w:pPr>
      <w:r>
        <w:rPr>
          <w:rFonts w:eastAsia="Calibri"/>
          <w:bCs/>
        </w:rPr>
        <w:t>1.3. Информация о местах нахождения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 Организации, адреса электронной почты (далее – сведения информационного характера):</w:t>
      </w:r>
    </w:p>
    <w:p w:rsidR="000B2C7F" w:rsidRDefault="000B2C7F" w:rsidP="000B2C7F">
      <w:pPr>
        <w:ind w:firstLine="709"/>
        <w:jc w:val="both"/>
        <w:rPr>
          <w:rFonts w:eastAsia="Calibri"/>
          <w:bCs/>
        </w:rPr>
      </w:pPr>
      <w:r>
        <w:rPr>
          <w:rFonts w:eastAsia="Calibri"/>
          <w:bCs/>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B2C7F" w:rsidRDefault="000B2C7F" w:rsidP="000B2C7F">
      <w:pPr>
        <w:ind w:firstLine="709"/>
        <w:jc w:val="both"/>
        <w:rPr>
          <w:rFonts w:eastAsia="Calibri"/>
          <w:bCs/>
        </w:rPr>
      </w:pPr>
      <w:r>
        <w:rPr>
          <w:rFonts w:eastAsia="Calibri"/>
          <w:bCs/>
        </w:rPr>
        <w:t>- на сайте ОМСУ;</w:t>
      </w:r>
    </w:p>
    <w:p w:rsidR="000B2C7F" w:rsidRDefault="000B2C7F" w:rsidP="000B2C7F">
      <w:pPr>
        <w:ind w:firstLine="709"/>
        <w:jc w:val="both"/>
        <w:rPr>
          <w:rFonts w:eastAsia="Calibri"/>
          <w:bCs/>
        </w:rPr>
      </w:pPr>
      <w:r>
        <w:rPr>
          <w:rFonts w:eastAsia="Calibri"/>
          <w:bCs/>
        </w:rPr>
        <w:t>- на сайте Государственного бюджетного учреждения Орловской области «Многофункциональный центр предоставления государственных и муниципальных услуг» (далее - ГБУ НСО «МФЦ»);</w:t>
      </w:r>
    </w:p>
    <w:p w:rsidR="000B2C7F" w:rsidRDefault="000B2C7F" w:rsidP="000B2C7F">
      <w:pPr>
        <w:ind w:firstLine="709"/>
        <w:jc w:val="both"/>
        <w:rPr>
          <w:rFonts w:eastAsia="Calibri"/>
          <w:bCs/>
        </w:rPr>
      </w:pPr>
      <w:r>
        <w:rPr>
          <w:rFonts w:eastAsia="Calibri"/>
          <w:bCs/>
        </w:rPr>
        <w:t>- на Портале государственных и муниципальных услуг (функций) Орловской области (далее - ПГУ ОСО) / на Едином портале государственных услуг (далее – ЕПГУ).</w:t>
      </w:r>
    </w:p>
    <w:p w:rsidR="000B2C7F" w:rsidRDefault="000B2C7F" w:rsidP="000B2C7F">
      <w:pPr>
        <w:ind w:firstLine="709"/>
        <w:jc w:val="center"/>
        <w:rPr>
          <w:rFonts w:eastAsia="Calibri"/>
          <w:b/>
          <w:bCs/>
        </w:rPr>
      </w:pPr>
    </w:p>
    <w:p w:rsidR="000B2C7F" w:rsidRDefault="000B2C7F" w:rsidP="000B2C7F">
      <w:pPr>
        <w:ind w:firstLine="709"/>
        <w:jc w:val="center"/>
        <w:rPr>
          <w:rFonts w:eastAsia="Calibri"/>
          <w:b/>
          <w:bCs/>
        </w:rPr>
      </w:pPr>
      <w:r>
        <w:rPr>
          <w:rFonts w:eastAsia="Calibri"/>
          <w:b/>
          <w:bCs/>
        </w:rPr>
        <w:t>2. Стандарт предоставления муниципальной услуги.</w:t>
      </w:r>
    </w:p>
    <w:p w:rsidR="000B2C7F" w:rsidRDefault="000B2C7F" w:rsidP="000B2C7F">
      <w:pPr>
        <w:ind w:firstLine="709"/>
        <w:jc w:val="center"/>
        <w:rPr>
          <w:rFonts w:eastAsia="Calibri"/>
          <w:bCs/>
        </w:rPr>
      </w:pPr>
    </w:p>
    <w:p w:rsidR="000B2C7F" w:rsidRDefault="000B2C7F" w:rsidP="000B2C7F">
      <w:pPr>
        <w:ind w:firstLine="709"/>
        <w:rPr>
          <w:rFonts w:eastAsia="Calibri"/>
          <w:bCs/>
        </w:rPr>
      </w:pPr>
      <w:r>
        <w:rPr>
          <w:rFonts w:eastAsia="Calibri"/>
          <w:bCs/>
        </w:rPr>
        <w:t>2.1. Наименование муниципальной услуги.</w:t>
      </w:r>
    </w:p>
    <w:p w:rsidR="000B2C7F" w:rsidRDefault="000B2C7F" w:rsidP="000B2C7F">
      <w:pPr>
        <w:pStyle w:val="ConsPlusTitle"/>
        <w:ind w:firstLine="709"/>
        <w:jc w:val="both"/>
        <w:rPr>
          <w:rFonts w:eastAsia="Calibri"/>
          <w:b w:val="0"/>
        </w:rPr>
      </w:pPr>
      <w:r>
        <w:rPr>
          <w:rFonts w:eastAsia="Calibri"/>
          <w:b w:val="0"/>
        </w:rPr>
        <w:t>Муниципальная услуга «</w:t>
      </w:r>
      <w:r>
        <w:rPr>
          <w:b w:val="0"/>
        </w:rPr>
        <w:t>Признание садового дома жилым домом и жилого дома садовым домом</w:t>
      </w:r>
      <w:r>
        <w:rPr>
          <w:rFonts w:eastAsia="Calibri"/>
          <w:b w:val="0"/>
        </w:rPr>
        <w:t>».</w:t>
      </w:r>
    </w:p>
    <w:p w:rsidR="000B2C7F" w:rsidRDefault="000B2C7F" w:rsidP="000B2C7F">
      <w:pPr>
        <w:ind w:firstLine="709"/>
        <w:jc w:val="both"/>
        <w:rPr>
          <w:rFonts w:eastAsia="Calibri"/>
        </w:rPr>
      </w:pPr>
      <w:r>
        <w:rPr>
          <w:rFonts w:eastAsia="Calibri"/>
        </w:rPr>
        <w:t xml:space="preserve">2.2. Муниципальную услугу предоставляет: администрация Столбищенского сельского поселения Дмитровского  района Орловской области (далее – Администрация). Соисполнителем, осуществляющим подготовку материалов для предоставления муниципальной услуги, является Межведомственная комиссия </w:t>
      </w:r>
      <w:r>
        <w:t xml:space="preserve">по признанию жилых </w:t>
      </w:r>
      <w:r>
        <w:lastRenderedPageBreak/>
        <w:t>помещений пригодными для проживания граждан, а также многоквартирного дома аварийным и подлежащим сносу (далее – Комиссия).</w:t>
      </w:r>
    </w:p>
    <w:p w:rsidR="000B2C7F" w:rsidRDefault="000B2C7F" w:rsidP="000B2C7F">
      <w:pPr>
        <w:ind w:firstLine="709"/>
        <w:jc w:val="both"/>
        <w:rPr>
          <w:rFonts w:eastAsia="Calibri"/>
        </w:rPr>
      </w:pPr>
      <w:r>
        <w:rPr>
          <w:rFonts w:eastAsia="Calibri"/>
        </w:rPr>
        <w:t xml:space="preserve">В предоставлении муниципальной услуги участвует </w:t>
      </w:r>
      <w:r>
        <w:t xml:space="preserve">Государственное бюджетное учреждение Орловской области «Многофункциональный центр предоставления государственных и муниципальных услуг» </w:t>
      </w:r>
      <w:r>
        <w:rPr>
          <w:rFonts w:eastAsia="Calibri"/>
        </w:rPr>
        <w:t>(далее – МФЦ).</w:t>
      </w:r>
    </w:p>
    <w:p w:rsidR="000B2C7F" w:rsidRDefault="000B2C7F" w:rsidP="000B2C7F">
      <w:pPr>
        <w:ind w:firstLine="709"/>
        <w:jc w:val="both"/>
        <w:rPr>
          <w:rFonts w:eastAsia="Calibri"/>
        </w:rPr>
      </w:pPr>
      <w:r>
        <w:rPr>
          <w:rFonts w:eastAsia="Calibri"/>
        </w:rPr>
        <w:t>Заявление на получение муниципальной услуги с комплектом документов принимается:</w:t>
      </w:r>
    </w:p>
    <w:p w:rsidR="000B2C7F" w:rsidRDefault="000B2C7F" w:rsidP="000B2C7F">
      <w:pPr>
        <w:ind w:firstLine="709"/>
        <w:jc w:val="both"/>
        <w:rPr>
          <w:rFonts w:eastAsia="Calibri"/>
        </w:rPr>
      </w:pPr>
      <w:r>
        <w:rPr>
          <w:rFonts w:eastAsia="Calibri"/>
        </w:rPr>
        <w:t>1) при личной явке:</w:t>
      </w:r>
    </w:p>
    <w:p w:rsidR="000B2C7F" w:rsidRDefault="000B2C7F" w:rsidP="000B2C7F">
      <w:pPr>
        <w:ind w:firstLine="709"/>
        <w:jc w:val="both"/>
        <w:rPr>
          <w:rFonts w:eastAsia="Calibri"/>
        </w:rPr>
      </w:pPr>
      <w:r>
        <w:rPr>
          <w:rFonts w:eastAsia="Calibri"/>
        </w:rPr>
        <w:t>- в Администрацию;</w:t>
      </w:r>
    </w:p>
    <w:p w:rsidR="000B2C7F" w:rsidRDefault="000B2C7F" w:rsidP="000B2C7F">
      <w:pPr>
        <w:ind w:firstLine="709"/>
        <w:jc w:val="both"/>
        <w:rPr>
          <w:rFonts w:eastAsia="Calibri"/>
        </w:rPr>
      </w:pPr>
      <w:r>
        <w:rPr>
          <w:rFonts w:eastAsia="Calibri"/>
        </w:rPr>
        <w:t>- в филиалах, отделах, удаленных рабочих мест ГБУ ОСО «МФЦ»;</w:t>
      </w:r>
    </w:p>
    <w:p w:rsidR="000B2C7F" w:rsidRDefault="000B2C7F" w:rsidP="000B2C7F">
      <w:pPr>
        <w:ind w:firstLine="709"/>
        <w:jc w:val="both"/>
        <w:rPr>
          <w:rFonts w:eastAsia="Calibri"/>
        </w:rPr>
      </w:pPr>
      <w:r>
        <w:rPr>
          <w:rFonts w:eastAsia="Calibri"/>
        </w:rPr>
        <w:t>2) без личной явки:</w:t>
      </w:r>
    </w:p>
    <w:p w:rsidR="000B2C7F" w:rsidRDefault="000B2C7F" w:rsidP="000B2C7F">
      <w:pPr>
        <w:ind w:firstLine="709"/>
        <w:jc w:val="both"/>
        <w:rPr>
          <w:rFonts w:eastAsia="Calibri"/>
        </w:rPr>
      </w:pPr>
      <w:r>
        <w:rPr>
          <w:rFonts w:eastAsia="Calibri"/>
        </w:rPr>
        <w:t>- почтовым отправлением в Администрацию;</w:t>
      </w:r>
    </w:p>
    <w:p w:rsidR="000B2C7F" w:rsidRDefault="000B2C7F" w:rsidP="000B2C7F">
      <w:pPr>
        <w:ind w:firstLine="709"/>
        <w:jc w:val="both"/>
        <w:rPr>
          <w:rFonts w:eastAsia="Calibri"/>
        </w:rPr>
      </w:pPr>
      <w:r>
        <w:rPr>
          <w:rFonts w:eastAsia="Calibri"/>
        </w:rPr>
        <w:t>- в электронной форме через личный кабинет заявителя на ПГУ ОСО/ЕПГУ.</w:t>
      </w:r>
    </w:p>
    <w:p w:rsidR="000B2C7F" w:rsidRDefault="000B2C7F" w:rsidP="000B2C7F">
      <w:pPr>
        <w:ind w:firstLine="709"/>
        <w:jc w:val="both"/>
        <w:rPr>
          <w:rFonts w:eastAsia="Calibri"/>
        </w:rPr>
      </w:pPr>
      <w:r>
        <w:rPr>
          <w:rFonts w:eastAsia="Calibri"/>
        </w:rPr>
        <w:t>Заявитель может записаться на прием для подачи заявления о предоставлении услуги следующими способами:</w:t>
      </w:r>
    </w:p>
    <w:p w:rsidR="000B2C7F" w:rsidRDefault="000B2C7F" w:rsidP="000B2C7F">
      <w:pPr>
        <w:ind w:firstLine="709"/>
        <w:jc w:val="both"/>
        <w:rPr>
          <w:rFonts w:eastAsia="Calibri"/>
        </w:rPr>
      </w:pPr>
      <w:r>
        <w:rPr>
          <w:rFonts w:eastAsia="Calibri"/>
        </w:rPr>
        <w:t>1) посредством ПГУ ОСО/ЕПГУ – в Администрацию/ в МФЦ;</w:t>
      </w:r>
    </w:p>
    <w:p w:rsidR="000B2C7F" w:rsidRDefault="000B2C7F" w:rsidP="000B2C7F">
      <w:pPr>
        <w:ind w:firstLine="709"/>
        <w:jc w:val="both"/>
        <w:rPr>
          <w:rFonts w:eastAsia="Calibri"/>
        </w:rPr>
      </w:pPr>
      <w:r>
        <w:rPr>
          <w:rFonts w:eastAsia="Calibri"/>
        </w:rPr>
        <w:t>2) по телефону – в Администрацию/ в МФЦ;</w:t>
      </w:r>
    </w:p>
    <w:p w:rsidR="000B2C7F" w:rsidRDefault="000B2C7F" w:rsidP="000B2C7F">
      <w:pPr>
        <w:ind w:firstLine="709"/>
        <w:jc w:val="both"/>
        <w:rPr>
          <w:rFonts w:eastAsia="Calibri"/>
        </w:rPr>
      </w:pPr>
      <w:r>
        <w:rPr>
          <w:rFonts w:eastAsia="Calibri"/>
        </w:rPr>
        <w:t>3) посредством сайта ОМСУ.</w:t>
      </w:r>
    </w:p>
    <w:p w:rsidR="000B2C7F" w:rsidRDefault="000B2C7F" w:rsidP="000B2C7F">
      <w:pPr>
        <w:ind w:firstLine="709"/>
        <w:jc w:val="both"/>
        <w:rPr>
          <w:rFonts w:eastAsia="Calibri"/>
        </w:rPr>
      </w:pPr>
      <w:r>
        <w:rPr>
          <w:rFonts w:eastAsia="Calibri"/>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B2C7F" w:rsidRDefault="000B2C7F" w:rsidP="000B2C7F">
      <w:pPr>
        <w:ind w:firstLine="709"/>
        <w:jc w:val="both"/>
        <w:rPr>
          <w:rFonts w:eastAsia="Calibri"/>
        </w:rPr>
      </w:pPr>
      <w:r>
        <w:rPr>
          <w:rFonts w:eastAsia="Calibri"/>
        </w:rPr>
        <w:t xml:space="preserve">2.3. Результатом предоставления муниципальной услуги является:  </w:t>
      </w:r>
    </w:p>
    <w:p w:rsidR="000B2C7F" w:rsidRDefault="000B2C7F" w:rsidP="000B2C7F">
      <w:pPr>
        <w:autoSpaceDE w:val="0"/>
        <w:autoSpaceDN w:val="0"/>
        <w:adjustRightInd w:val="0"/>
        <w:ind w:firstLine="708"/>
        <w:jc w:val="both"/>
        <w:rPr>
          <w:rFonts w:eastAsia="Calibri"/>
          <w:lang w:eastAsia="en-US"/>
        </w:rPr>
      </w:pPr>
      <w:r>
        <w:t>1) выдача (направление) заявителю решения о признании садового дома жилым домом или жилого дома садовым домом</w:t>
      </w:r>
      <w:r>
        <w:rPr>
          <w:rFonts w:eastAsia="Calibri"/>
          <w:bCs/>
          <w:lang w:eastAsia="en-US"/>
        </w:rPr>
        <w:t xml:space="preserve"> (далее – решение о признании)</w:t>
      </w:r>
      <w:r>
        <w:t>;</w:t>
      </w:r>
    </w:p>
    <w:p w:rsidR="000B2C7F" w:rsidRDefault="000B2C7F" w:rsidP="000B2C7F">
      <w:pPr>
        <w:ind w:firstLine="709"/>
        <w:jc w:val="both"/>
        <w:rPr>
          <w:rFonts w:eastAsia="Calibri"/>
        </w:rPr>
      </w:pPr>
      <w:r>
        <w:t xml:space="preserve">2) выдача (направление) заявителю </w:t>
      </w:r>
      <w:r>
        <w:rPr>
          <w:rFonts w:eastAsia="Calibri"/>
          <w:bCs/>
          <w:lang w:eastAsia="en-US"/>
        </w:rPr>
        <w:t xml:space="preserve">копии постановления администрации об отказе в признании </w:t>
      </w:r>
      <w:r>
        <w:t>садового дома жилым домом или жилого дома садовым</w:t>
      </w:r>
      <w:r>
        <w:rPr>
          <w:rFonts w:eastAsia="Calibri"/>
        </w:rPr>
        <w:t xml:space="preserve"> домом (далее – постановление об отказе в признании).</w:t>
      </w:r>
    </w:p>
    <w:p w:rsidR="000B2C7F" w:rsidRDefault="000B2C7F" w:rsidP="000B2C7F">
      <w:pPr>
        <w:ind w:firstLine="709"/>
        <w:jc w:val="both"/>
        <w:rPr>
          <w:rFonts w:eastAsia="Calibri"/>
        </w:rPr>
      </w:pPr>
      <w:r>
        <w:rPr>
          <w:rFonts w:eastAsia="Calibri"/>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0B2C7F" w:rsidRDefault="000B2C7F" w:rsidP="000B2C7F">
      <w:pPr>
        <w:ind w:firstLine="709"/>
        <w:jc w:val="both"/>
        <w:rPr>
          <w:rFonts w:eastAsia="Calibri"/>
        </w:rPr>
      </w:pPr>
      <w:r>
        <w:rPr>
          <w:rFonts w:eastAsia="Calibri"/>
        </w:rPr>
        <w:t>1) при личной явке:</w:t>
      </w:r>
    </w:p>
    <w:p w:rsidR="000B2C7F" w:rsidRDefault="000B2C7F" w:rsidP="000B2C7F">
      <w:pPr>
        <w:ind w:firstLine="709"/>
        <w:jc w:val="both"/>
        <w:rPr>
          <w:rFonts w:eastAsia="Calibri"/>
        </w:rPr>
      </w:pPr>
      <w:r>
        <w:rPr>
          <w:rFonts w:eastAsia="Calibri"/>
        </w:rPr>
        <w:t>- в Администрации;</w:t>
      </w:r>
    </w:p>
    <w:p w:rsidR="000B2C7F" w:rsidRDefault="000B2C7F" w:rsidP="000B2C7F">
      <w:pPr>
        <w:ind w:firstLine="709"/>
        <w:jc w:val="both"/>
        <w:rPr>
          <w:rFonts w:eastAsia="Calibri"/>
        </w:rPr>
      </w:pPr>
      <w:r>
        <w:rPr>
          <w:rFonts w:eastAsia="Calibri"/>
        </w:rPr>
        <w:t>- в филиалах, отделах, удаленных рабочих мест ГБУ ОСО «МФЦ»;</w:t>
      </w:r>
    </w:p>
    <w:p w:rsidR="000B2C7F" w:rsidRDefault="000B2C7F" w:rsidP="000B2C7F">
      <w:pPr>
        <w:ind w:firstLine="709"/>
        <w:jc w:val="both"/>
        <w:rPr>
          <w:rFonts w:eastAsia="Calibri"/>
        </w:rPr>
      </w:pPr>
      <w:r>
        <w:rPr>
          <w:rFonts w:eastAsia="Calibri"/>
        </w:rPr>
        <w:t>2) без личной явки:</w:t>
      </w:r>
    </w:p>
    <w:p w:rsidR="000B2C7F" w:rsidRDefault="000B2C7F" w:rsidP="000B2C7F">
      <w:pPr>
        <w:ind w:firstLine="709"/>
        <w:jc w:val="both"/>
        <w:rPr>
          <w:rFonts w:eastAsia="Calibri"/>
        </w:rPr>
      </w:pPr>
      <w:r>
        <w:rPr>
          <w:rFonts w:eastAsia="Calibri"/>
        </w:rPr>
        <w:t>- почтовым отправлением;</w:t>
      </w:r>
    </w:p>
    <w:p w:rsidR="000B2C7F" w:rsidRDefault="000B2C7F" w:rsidP="000B2C7F">
      <w:pPr>
        <w:ind w:firstLine="709"/>
        <w:jc w:val="both"/>
        <w:rPr>
          <w:rFonts w:eastAsia="Calibri"/>
        </w:rPr>
      </w:pPr>
      <w:r>
        <w:rPr>
          <w:rFonts w:eastAsia="Calibri"/>
        </w:rPr>
        <w:t>- в электронной форме через личный кабинет заявителя на ПГУ НСО/ЕПГУ.</w:t>
      </w:r>
    </w:p>
    <w:p w:rsidR="000B2C7F" w:rsidRDefault="000B2C7F" w:rsidP="000B2C7F">
      <w:pPr>
        <w:ind w:firstLine="709"/>
        <w:jc w:val="both"/>
        <w:rPr>
          <w:rFonts w:eastAsia="Calibri"/>
        </w:rPr>
      </w:pPr>
      <w:r>
        <w:rPr>
          <w:rFonts w:eastAsia="Calibri"/>
        </w:rPr>
        <w:t>2.4. Срок предоставления муниципальной услуги составляет не более 45 календарных дней с даты поступления заявления в Администрацию.</w:t>
      </w:r>
    </w:p>
    <w:p w:rsidR="000B2C7F" w:rsidRDefault="000B2C7F" w:rsidP="000B2C7F">
      <w:pPr>
        <w:ind w:firstLine="709"/>
        <w:jc w:val="both"/>
        <w:rPr>
          <w:rFonts w:eastAsia="Calibri"/>
        </w:rPr>
      </w:pPr>
      <w:r>
        <w:rPr>
          <w:rFonts w:eastAsia="Calibri"/>
          <w:lang w:eastAsia="en-US"/>
        </w:rPr>
        <w:t xml:space="preserve">В случае представления заявления через </w:t>
      </w:r>
      <w:r>
        <w:rPr>
          <w:rFonts w:eastAsia="Calibri"/>
        </w:rPr>
        <w:t>ГБУ ОСО</w:t>
      </w:r>
      <w:r>
        <w:rPr>
          <w:rFonts w:eastAsia="Calibri"/>
          <w:lang w:eastAsia="en-US"/>
        </w:rPr>
        <w:t xml:space="preserve"> «Многофункциональный центр предоставления государственных и муниципальных услуг» (далее - многофункциональный центр) срок, указанный в </w:t>
      </w:r>
      <w:hyperlink r:id="rId5" w:anchor="Par48" w:history="1">
        <w:r>
          <w:rPr>
            <w:rStyle w:val="a3"/>
            <w:rFonts w:eastAsia="Calibri"/>
            <w:color w:val="auto"/>
            <w:u w:val="none"/>
            <w:lang w:eastAsia="en-US"/>
          </w:rPr>
          <w:t>абзаце первом</w:t>
        </w:r>
      </w:hyperlink>
      <w:r>
        <w:rPr>
          <w:rFonts w:eastAsia="Calibri"/>
          <w:lang w:eastAsia="en-US"/>
        </w:rPr>
        <w:t xml:space="preserve"> настоящего пункта, исчисляется со дня передачи многофункциональным центром заявления и документов, указанных в </w:t>
      </w:r>
      <w:hyperlink r:id="rId6" w:anchor="Par82" w:history="1">
        <w:r>
          <w:rPr>
            <w:rStyle w:val="a3"/>
            <w:rFonts w:eastAsia="Calibri"/>
            <w:color w:val="auto"/>
            <w:u w:val="none"/>
            <w:lang w:eastAsia="en-US"/>
          </w:rPr>
          <w:t>пункте 2.6.</w:t>
        </w:r>
      </w:hyperlink>
      <w:r>
        <w:rPr>
          <w:rFonts w:eastAsia="Calibri"/>
          <w:lang w:eastAsia="en-US"/>
        </w:rPr>
        <w:t xml:space="preserve"> настоящего административного регламента, в Администрацию.</w:t>
      </w:r>
    </w:p>
    <w:p w:rsidR="000B2C7F" w:rsidRDefault="000B2C7F" w:rsidP="000B2C7F">
      <w:pPr>
        <w:ind w:firstLine="709"/>
        <w:jc w:val="both"/>
        <w:rPr>
          <w:rFonts w:eastAsia="Calibri"/>
        </w:rPr>
      </w:pPr>
      <w:r>
        <w:rPr>
          <w:rFonts w:eastAsia="Calibri"/>
        </w:rPr>
        <w:t>2.5. Правовые основания для предоставления муниципальной услуги:</w:t>
      </w:r>
    </w:p>
    <w:p w:rsidR="000B2C7F" w:rsidRDefault="003344C1" w:rsidP="000B2C7F">
      <w:pPr>
        <w:pStyle w:val="a6"/>
        <w:numPr>
          <w:ilvl w:val="0"/>
          <w:numId w:val="4"/>
        </w:numPr>
        <w:autoSpaceDE w:val="0"/>
        <w:autoSpaceDN w:val="0"/>
        <w:adjustRightInd w:val="0"/>
        <w:spacing w:after="0" w:line="240" w:lineRule="auto"/>
        <w:ind w:left="0" w:firstLine="709"/>
        <w:contextualSpacing/>
        <w:jc w:val="both"/>
        <w:rPr>
          <w:rFonts w:ascii="Times New Roman" w:hAnsi="Times New Roman" w:cs="Times New Roman"/>
          <w:color w:val="000000"/>
          <w:sz w:val="24"/>
          <w:szCs w:val="24"/>
        </w:rPr>
      </w:pPr>
      <w:hyperlink r:id="rId7" w:history="1">
        <w:r w:rsidR="000B2C7F">
          <w:rPr>
            <w:rStyle w:val="a3"/>
            <w:rFonts w:ascii="Times New Roman" w:hAnsi="Times New Roman" w:cs="Times New Roman"/>
            <w:color w:val="000000"/>
            <w:sz w:val="24"/>
            <w:szCs w:val="24"/>
            <w:u w:val="none"/>
          </w:rPr>
          <w:t>Конституци</w:t>
        </w:r>
      </w:hyperlink>
      <w:r w:rsidR="000B2C7F">
        <w:rPr>
          <w:rFonts w:ascii="Times New Roman" w:hAnsi="Times New Roman" w:cs="Times New Roman"/>
          <w:color w:val="000000"/>
          <w:sz w:val="24"/>
          <w:szCs w:val="24"/>
        </w:rPr>
        <w:t>я Российской Федерации;</w:t>
      </w:r>
    </w:p>
    <w:p w:rsidR="000B2C7F" w:rsidRDefault="000B2C7F" w:rsidP="000B2C7F">
      <w:pPr>
        <w:pStyle w:val="a6"/>
        <w:numPr>
          <w:ilvl w:val="0"/>
          <w:numId w:val="4"/>
        </w:numPr>
        <w:autoSpaceDE w:val="0"/>
        <w:autoSpaceDN w:val="0"/>
        <w:adjustRightInd w:val="0"/>
        <w:spacing w:after="0" w:line="240" w:lineRule="auto"/>
        <w:ind w:left="0"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Жилищный </w:t>
      </w:r>
      <w:hyperlink r:id="rId8" w:history="1">
        <w:r>
          <w:rPr>
            <w:rStyle w:val="a3"/>
            <w:rFonts w:ascii="Times New Roman" w:hAnsi="Times New Roman" w:cs="Times New Roman"/>
            <w:color w:val="000000"/>
            <w:sz w:val="24"/>
            <w:szCs w:val="24"/>
            <w:u w:val="none"/>
          </w:rPr>
          <w:t>кодекс</w:t>
        </w:r>
      </w:hyperlink>
      <w:r>
        <w:rPr>
          <w:rFonts w:ascii="Times New Roman" w:hAnsi="Times New Roman" w:cs="Times New Roman"/>
          <w:color w:val="000000"/>
          <w:sz w:val="24"/>
          <w:szCs w:val="24"/>
        </w:rPr>
        <w:t xml:space="preserve"> Российской Федерации;</w:t>
      </w:r>
    </w:p>
    <w:p w:rsidR="000B2C7F" w:rsidRDefault="000B2C7F" w:rsidP="000B2C7F">
      <w:pPr>
        <w:pStyle w:val="a6"/>
        <w:numPr>
          <w:ilvl w:val="0"/>
          <w:numId w:val="4"/>
        </w:numPr>
        <w:autoSpaceDE w:val="0"/>
        <w:autoSpaceDN w:val="0"/>
        <w:adjustRightInd w:val="0"/>
        <w:spacing w:after="0" w:line="240" w:lineRule="auto"/>
        <w:ind w:left="0" w:firstLine="709"/>
        <w:contextualSpacing/>
        <w:jc w:val="both"/>
        <w:rPr>
          <w:rFonts w:ascii="Times New Roman" w:hAnsi="Times New Roman" w:cs="Times New Roman"/>
          <w:color w:val="000000"/>
          <w:sz w:val="24"/>
          <w:szCs w:val="24"/>
        </w:rPr>
      </w:pPr>
      <w:r>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r>
        <w:rPr>
          <w:rFonts w:ascii="Times New Roman" w:hAnsi="Times New Roman" w:cs="Times New Roman"/>
          <w:color w:val="000000"/>
          <w:sz w:val="24"/>
          <w:szCs w:val="24"/>
        </w:rPr>
        <w:t>;</w:t>
      </w:r>
    </w:p>
    <w:p w:rsidR="000B2C7F" w:rsidRDefault="000B2C7F" w:rsidP="000B2C7F">
      <w:pPr>
        <w:pStyle w:val="a6"/>
        <w:numPr>
          <w:ilvl w:val="0"/>
          <w:numId w:val="4"/>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p>
    <w:p w:rsidR="000B2C7F" w:rsidRDefault="000B2C7F" w:rsidP="000B2C7F">
      <w:pPr>
        <w:pStyle w:val="a6"/>
        <w:numPr>
          <w:ilvl w:val="0"/>
          <w:numId w:val="4"/>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w:t>
      </w:r>
      <w:r>
        <w:rPr>
          <w:rFonts w:ascii="Times New Roman" w:hAnsi="Times New Roman" w:cs="Times New Roman"/>
          <w:sz w:val="24"/>
          <w:szCs w:val="24"/>
        </w:rPr>
        <w:lastRenderedPageBreak/>
        <w:t>подлежащим сносу или реконструкции, садового дома жилым домом и жилого дома садовым домом»;</w:t>
      </w:r>
    </w:p>
    <w:p w:rsidR="000B2C7F" w:rsidRDefault="000B2C7F" w:rsidP="000B2C7F">
      <w:pPr>
        <w:pStyle w:val="a6"/>
        <w:numPr>
          <w:ilvl w:val="0"/>
          <w:numId w:val="4"/>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Устав Столбищенского сельского поселения Дмитровского   района Орловской области.</w:t>
      </w:r>
    </w:p>
    <w:p w:rsidR="000B2C7F" w:rsidRDefault="000B2C7F" w:rsidP="000B2C7F">
      <w:pPr>
        <w:ind w:firstLine="709"/>
        <w:jc w:val="both"/>
        <w:rPr>
          <w:rFonts w:eastAsia="Calibri"/>
          <w:bCs/>
        </w:rPr>
      </w:pPr>
      <w:r>
        <w:rPr>
          <w:rFonts w:eastAsia="Calibri"/>
          <w:bCs/>
        </w:rPr>
        <w:t xml:space="preserve">2.6. </w:t>
      </w:r>
      <w:r>
        <w:rPr>
          <w:lang w:eastAsia="x-none"/>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B2C7F" w:rsidRDefault="000B2C7F" w:rsidP="000B2C7F">
      <w:pPr>
        <w:jc w:val="both"/>
      </w:pPr>
      <w:r>
        <w:t xml:space="preserve">а) заявление о признании садового дома жилым домом или жилого дома садовым домом (приложение 2 к административному регламенту); </w:t>
      </w:r>
    </w:p>
    <w:p w:rsidR="000B2C7F" w:rsidRDefault="000B2C7F" w:rsidP="000B2C7F">
      <w:pPr>
        <w:jc w:val="both"/>
      </w:pPr>
      <w:r>
        <w:t xml:space="preserve">б) 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содержащая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 </w:t>
      </w:r>
    </w:p>
    <w:p w:rsidR="000B2C7F" w:rsidRDefault="000B2C7F" w:rsidP="000B2C7F">
      <w:pPr>
        <w:jc w:val="both"/>
      </w:pPr>
      <w: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 </w:t>
      </w:r>
    </w:p>
    <w:p w:rsidR="000B2C7F" w:rsidRDefault="000B2C7F" w:rsidP="000B2C7F">
      <w:pPr>
        <w:jc w:val="both"/>
      </w:pPr>
      <w: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0B2C7F" w:rsidRDefault="000B2C7F" w:rsidP="000B2C7F">
      <w:pPr>
        <w:ind w:firstLine="709"/>
        <w:jc w:val="both"/>
      </w:pPr>
      <w:r>
        <w:rPr>
          <w:rFonts w:eastAsia="Calibri"/>
        </w:rPr>
        <w:t xml:space="preserve">2.7. </w:t>
      </w:r>
      <w: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0B2C7F" w:rsidRDefault="000B2C7F" w:rsidP="000B2C7F">
      <w:pPr>
        <w:pStyle w:val="a6"/>
        <w:numPr>
          <w:ilvl w:val="0"/>
          <w:numId w:val="6"/>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Управлении Федеральной службы государственной регистрации, кадастра и картографии по Орловской области выписку</w:t>
      </w:r>
      <w:r>
        <w:rPr>
          <w:sz w:val="24"/>
          <w:szCs w:val="24"/>
        </w:rPr>
        <w:t xml:space="preserve"> </w:t>
      </w:r>
      <w:r>
        <w:rPr>
          <w:rFonts w:ascii="Times New Roman" w:hAnsi="Times New Roman" w:cs="Times New Roman"/>
          <w:sz w:val="24"/>
          <w:szCs w:val="24"/>
        </w:rPr>
        <w:t xml:space="preserve"> из Единого государственного реестра недвижимости, содержащую сведения о зарегистрированных правах на садовый дом или жилой дом.</w:t>
      </w:r>
    </w:p>
    <w:p w:rsidR="000B2C7F" w:rsidRDefault="000B2C7F" w:rsidP="000B2C7F">
      <w:pPr>
        <w:ind w:firstLine="709"/>
        <w:jc w:val="both"/>
        <w:rPr>
          <w:rFonts w:eastAsia="Calibri"/>
        </w:rPr>
      </w:pPr>
      <w:r>
        <w:rPr>
          <w:rFonts w:eastAsia="Calibri"/>
        </w:rPr>
        <w:t>2.8. Основания для приостановления предоставления муниципальной услуги не предусмотрены.</w:t>
      </w:r>
    </w:p>
    <w:p w:rsidR="000B2C7F" w:rsidRDefault="000B2C7F" w:rsidP="000B2C7F">
      <w:pPr>
        <w:tabs>
          <w:tab w:val="left" w:pos="142"/>
          <w:tab w:val="left" w:pos="284"/>
        </w:tabs>
        <w:ind w:firstLine="709"/>
        <w:jc w:val="both"/>
      </w:pPr>
      <w:r>
        <w:rPr>
          <w:rFonts w:eastAsia="Calibri"/>
        </w:rPr>
        <w:t xml:space="preserve">2.9. </w:t>
      </w:r>
      <w:r>
        <w:t>Исчерпывающий перечень оснований для отказа в приеме документов, необходимых для предоставления муниципальной услуги:</w:t>
      </w:r>
    </w:p>
    <w:p w:rsidR="000B2C7F" w:rsidRDefault="000B2C7F" w:rsidP="000B2C7F">
      <w:pPr>
        <w:autoSpaceDE w:val="0"/>
        <w:autoSpaceDN w:val="0"/>
        <w:adjustRightInd w:val="0"/>
        <w:ind w:firstLine="709"/>
        <w:jc w:val="both"/>
        <w:outlineLvl w:val="2"/>
        <w:rPr>
          <w:rFonts w:eastAsia="Calibri"/>
        </w:rPr>
      </w:pPr>
      <w:r>
        <w:rPr>
          <w:rFonts w:eastAsia="Calibri"/>
        </w:rPr>
        <w:t>- если при обращении от имени заявителя доверенного лица не представлены документы:</w:t>
      </w:r>
    </w:p>
    <w:p w:rsidR="000B2C7F" w:rsidRDefault="000B2C7F" w:rsidP="000B2C7F">
      <w:pPr>
        <w:numPr>
          <w:ilvl w:val="0"/>
          <w:numId w:val="8"/>
        </w:numPr>
        <w:autoSpaceDE w:val="0"/>
        <w:autoSpaceDN w:val="0"/>
        <w:adjustRightInd w:val="0"/>
        <w:ind w:left="0" w:firstLine="709"/>
        <w:jc w:val="both"/>
        <w:outlineLvl w:val="2"/>
        <w:rPr>
          <w:rFonts w:eastAsia="Calibri"/>
        </w:rPr>
      </w:pPr>
      <w:r>
        <w:rPr>
          <w:rFonts w:eastAsia="Calibri"/>
        </w:rPr>
        <w:t>доверенным лицом:</w:t>
      </w:r>
    </w:p>
    <w:p w:rsidR="000B2C7F" w:rsidRDefault="000B2C7F" w:rsidP="000B2C7F">
      <w:pPr>
        <w:autoSpaceDE w:val="0"/>
        <w:autoSpaceDN w:val="0"/>
        <w:adjustRightInd w:val="0"/>
        <w:ind w:left="709"/>
        <w:jc w:val="both"/>
        <w:outlineLvl w:val="1"/>
        <w:rPr>
          <w:rFonts w:eastAsia="Calibri"/>
        </w:rPr>
      </w:pPr>
      <w:r>
        <w:rPr>
          <w:rFonts w:eastAsia="Calibri"/>
        </w:rPr>
        <w:t>1) паспорт либо иной документ, удостоверяющий личность;</w:t>
      </w:r>
    </w:p>
    <w:p w:rsidR="000B2C7F" w:rsidRDefault="000B2C7F" w:rsidP="000B2C7F">
      <w:pPr>
        <w:autoSpaceDE w:val="0"/>
        <w:autoSpaceDN w:val="0"/>
        <w:adjustRightInd w:val="0"/>
        <w:ind w:left="709"/>
        <w:jc w:val="both"/>
        <w:outlineLvl w:val="1"/>
        <w:rPr>
          <w:rFonts w:eastAsia="Calibri"/>
        </w:rPr>
      </w:pPr>
      <w:r>
        <w:rPr>
          <w:rFonts w:eastAsia="Calibri"/>
        </w:rPr>
        <w:t>2) нотариально удостоверенную доверенность от имени получателя муниципальной услуги на совершение данных действий.</w:t>
      </w:r>
    </w:p>
    <w:p w:rsidR="000B2C7F" w:rsidRDefault="000B2C7F" w:rsidP="000B2C7F">
      <w:pPr>
        <w:numPr>
          <w:ilvl w:val="0"/>
          <w:numId w:val="8"/>
        </w:numPr>
        <w:autoSpaceDE w:val="0"/>
        <w:autoSpaceDN w:val="0"/>
        <w:adjustRightInd w:val="0"/>
        <w:ind w:left="0" w:firstLine="709"/>
        <w:jc w:val="both"/>
        <w:outlineLvl w:val="1"/>
        <w:rPr>
          <w:rFonts w:eastAsia="Calibri"/>
        </w:rPr>
      </w:pPr>
      <w:r>
        <w:rPr>
          <w:rFonts w:eastAsia="Calibri"/>
        </w:rPr>
        <w:lastRenderedPageBreak/>
        <w:t>законным представителем (опекун, попечитель):</w:t>
      </w:r>
    </w:p>
    <w:p w:rsidR="000B2C7F" w:rsidRDefault="000B2C7F" w:rsidP="000B2C7F">
      <w:pPr>
        <w:autoSpaceDE w:val="0"/>
        <w:autoSpaceDN w:val="0"/>
        <w:adjustRightInd w:val="0"/>
        <w:ind w:left="709"/>
        <w:jc w:val="both"/>
        <w:outlineLvl w:val="1"/>
        <w:rPr>
          <w:rFonts w:eastAsia="Calibri"/>
        </w:rPr>
      </w:pPr>
      <w:r>
        <w:rPr>
          <w:rFonts w:eastAsia="Calibri"/>
        </w:rPr>
        <w:t>1) паспорт либо иной документ, удостоверяющий личность;</w:t>
      </w:r>
    </w:p>
    <w:p w:rsidR="000B2C7F" w:rsidRDefault="000B2C7F" w:rsidP="000B2C7F">
      <w:pPr>
        <w:autoSpaceDE w:val="0"/>
        <w:autoSpaceDN w:val="0"/>
        <w:adjustRightInd w:val="0"/>
        <w:ind w:left="709"/>
        <w:jc w:val="both"/>
        <w:outlineLvl w:val="1"/>
        <w:rPr>
          <w:rFonts w:eastAsia="Calibri"/>
        </w:rPr>
      </w:pPr>
      <w:r>
        <w:rPr>
          <w:rFonts w:eastAsia="Calibri"/>
        </w:rPr>
        <w:t>2) документ, подтверждающий право законного представителя выступать от имени получателя муниципальной услуги.</w:t>
      </w:r>
    </w:p>
    <w:p w:rsidR="000B2C7F" w:rsidRDefault="000B2C7F" w:rsidP="000B2C7F">
      <w:pPr>
        <w:tabs>
          <w:tab w:val="left" w:pos="142"/>
          <w:tab w:val="left" w:pos="284"/>
        </w:tabs>
        <w:ind w:firstLine="709"/>
        <w:jc w:val="both"/>
      </w:pPr>
      <w:r>
        <w:rPr>
          <w:rFonts w:eastAsia="Calibri"/>
        </w:rPr>
        <w:t xml:space="preserve">2.10. </w:t>
      </w:r>
      <w:r>
        <w:t>Исчерпывающий перечень оснований для отказа в предоставлении государственной услуги:</w:t>
      </w:r>
    </w:p>
    <w:p w:rsidR="000B2C7F" w:rsidRDefault="000B2C7F" w:rsidP="000B2C7F">
      <w:pPr>
        <w:ind w:firstLine="709"/>
        <w:jc w:val="both"/>
        <w:rPr>
          <w:rFonts w:eastAsia="Calibri"/>
        </w:rPr>
      </w:pPr>
      <w:r>
        <w:rPr>
          <w:rFonts w:eastAsia="Calibri"/>
        </w:rPr>
        <w:t>В предоставлении муниципальной услуги отказывается в случае, если:</w:t>
      </w:r>
    </w:p>
    <w:p w:rsidR="000B2C7F" w:rsidRDefault="000B2C7F" w:rsidP="000B2C7F">
      <w:pPr>
        <w:tabs>
          <w:tab w:val="left" w:pos="0"/>
        </w:tabs>
        <w:autoSpaceDE w:val="0"/>
        <w:autoSpaceDN w:val="0"/>
        <w:adjustRightInd w:val="0"/>
        <w:ind w:firstLine="709"/>
        <w:jc w:val="both"/>
        <w:rPr>
          <w:rFonts w:eastAsia="Calibri"/>
        </w:rPr>
      </w:pPr>
      <w:r>
        <w:rPr>
          <w:rFonts w:eastAsia="Calibri"/>
        </w:rPr>
        <w:t>- не представлены документы, определенные в пункте 2.6 настоящего административного регламента;</w:t>
      </w:r>
    </w:p>
    <w:p w:rsidR="000B2C7F" w:rsidRDefault="000B2C7F" w:rsidP="000B2C7F">
      <w:pPr>
        <w:autoSpaceDE w:val="0"/>
        <w:autoSpaceDN w:val="0"/>
        <w:adjustRightInd w:val="0"/>
        <w:ind w:firstLine="709"/>
        <w:jc w:val="both"/>
      </w:pPr>
      <w:r>
        <w:rPr>
          <w:rFonts w:eastAsia="Calibri"/>
        </w:rPr>
        <w:t xml:space="preserve">- </w:t>
      </w:r>
      <w:r>
        <w:t>выявление в заявлении или в представленных документах недостоверной, искаженной или неполной информации, в том числе представление заявителем документов, не заверенных надлежащим образом;</w:t>
      </w:r>
    </w:p>
    <w:p w:rsidR="000B2C7F" w:rsidRDefault="000B2C7F" w:rsidP="000B2C7F">
      <w:pPr>
        <w:pStyle w:val="ConsPlusNormal"/>
        <w:ind w:firstLine="709"/>
        <w:jc w:val="both"/>
        <w:rPr>
          <w:rFonts w:ascii="Times New Roman" w:hAnsi="Times New Roman" w:cs="Times New Roman"/>
          <w:color w:val="000000"/>
          <w:sz w:val="24"/>
          <w:szCs w:val="24"/>
        </w:rPr>
      </w:pPr>
      <w:r>
        <w:rPr>
          <w:rFonts w:ascii="Times New Roman" w:hAnsi="Times New Roman" w:cs="Times New Roman"/>
          <w:sz w:val="24"/>
          <w:szCs w:val="24"/>
        </w:rPr>
        <w:t>- поступление в Администрацию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r>
        <w:rPr>
          <w:rFonts w:ascii="Times New Roman" w:hAnsi="Times New Roman" w:cs="Times New Roman"/>
          <w:color w:val="000000"/>
          <w:sz w:val="24"/>
          <w:szCs w:val="24"/>
        </w:rPr>
        <w:t>;</w:t>
      </w:r>
    </w:p>
    <w:p w:rsidR="000B2C7F" w:rsidRDefault="000B2C7F" w:rsidP="000B2C7F">
      <w:pPr>
        <w:pStyle w:val="a5"/>
        <w:jc w:val="both"/>
        <w:rPr>
          <w:rFonts w:ascii="Times New Roman" w:hAnsi="Times New Roman"/>
          <w:sz w:val="24"/>
          <w:szCs w:val="24"/>
        </w:rPr>
      </w:pPr>
      <w:r>
        <w:rPr>
          <w:rFonts w:ascii="Times New Roman" w:hAnsi="Times New Roman"/>
          <w:color w:val="000000"/>
          <w:sz w:val="24"/>
          <w:szCs w:val="24"/>
        </w:rPr>
        <w:t xml:space="preserve">         - </w:t>
      </w:r>
      <w:r>
        <w:rPr>
          <w:rFonts w:ascii="Times New Roman" w:hAnsi="Times New Roman"/>
          <w:sz w:val="24"/>
          <w:szCs w:val="24"/>
        </w:rPr>
        <w:t>поступление в Администрацию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пунктом 2.6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Администрация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 предложила заявителю представить правоустанавливающий документ, предусмотренный пунктом 2.6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0B2C7F" w:rsidRDefault="000B2C7F" w:rsidP="000B2C7F">
      <w:pPr>
        <w:jc w:val="both"/>
      </w:pPr>
      <w:r>
        <w:t xml:space="preserve">          - непредставление заявителем документа, предусмотренного подпунктом «г» пункта 2.6 административного регламента, в случае если садовый дом или жилой дом обременен правами третьих лиц;</w:t>
      </w:r>
    </w:p>
    <w:p w:rsidR="000B2C7F" w:rsidRDefault="000B2C7F" w:rsidP="000B2C7F">
      <w:pPr>
        <w:jc w:val="both"/>
      </w:pPr>
      <w:r>
        <w:t xml:space="preserve">          -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 </w:t>
      </w:r>
    </w:p>
    <w:p w:rsidR="000B2C7F" w:rsidRDefault="000B2C7F" w:rsidP="000B2C7F">
      <w:pPr>
        <w:jc w:val="both"/>
        <w:rPr>
          <w:color w:val="000000"/>
        </w:rPr>
      </w:pPr>
      <w:r>
        <w:t xml:space="preserve">          -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0B2C7F" w:rsidRDefault="000B2C7F" w:rsidP="000B2C7F">
      <w:pPr>
        <w:pStyle w:val="ConsPlusNormal"/>
        <w:ind w:firstLine="709"/>
        <w:jc w:val="both"/>
        <w:rPr>
          <w:rFonts w:ascii="Times New Roman" w:hAnsi="Times New Roman" w:cs="Times New Roman"/>
          <w:color w:val="000000"/>
          <w:sz w:val="24"/>
          <w:szCs w:val="24"/>
        </w:rPr>
      </w:pPr>
      <w:r>
        <w:rPr>
          <w:rFonts w:ascii="Times New Roman" w:hAnsi="Times New Roman" w:cs="Times New Roman"/>
          <w:sz w:val="24"/>
          <w:szCs w:val="24"/>
        </w:rPr>
        <w:t>- текст в заявлении не поддается прочтению либо отсутствует.</w:t>
      </w:r>
    </w:p>
    <w:p w:rsidR="000B2C7F" w:rsidRDefault="000B2C7F" w:rsidP="000B2C7F">
      <w:pPr>
        <w:tabs>
          <w:tab w:val="left" w:pos="142"/>
          <w:tab w:val="left" w:pos="284"/>
        </w:tabs>
        <w:ind w:firstLine="709"/>
        <w:jc w:val="both"/>
      </w:pPr>
      <w:r>
        <w:t>2.11. Муниципальная услуга предоставляется бесплатно.</w:t>
      </w:r>
    </w:p>
    <w:p w:rsidR="000B2C7F" w:rsidRDefault="000B2C7F" w:rsidP="000B2C7F">
      <w:pPr>
        <w:autoSpaceDE w:val="0"/>
        <w:autoSpaceDN w:val="0"/>
        <w:adjustRightInd w:val="0"/>
        <w:ind w:firstLine="709"/>
        <w:jc w:val="both"/>
        <w:rPr>
          <w:rFonts w:eastAsia="Calibri"/>
        </w:rPr>
      </w:pPr>
      <w:r>
        <w:rPr>
          <w:rFonts w:eastAsia="Calibri"/>
          <w:bCs/>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Pr>
          <w:rFonts w:eastAsia="Calibri"/>
        </w:rPr>
        <w:t>составляет не более пятнадцати минут.</w:t>
      </w:r>
    </w:p>
    <w:p w:rsidR="000B2C7F" w:rsidRDefault="000B2C7F" w:rsidP="000B2C7F">
      <w:pPr>
        <w:autoSpaceDE w:val="0"/>
        <w:autoSpaceDN w:val="0"/>
        <w:adjustRightInd w:val="0"/>
        <w:ind w:firstLine="709"/>
        <w:jc w:val="both"/>
        <w:rPr>
          <w:rFonts w:eastAsia="Calibri"/>
          <w:bCs/>
        </w:rPr>
      </w:pPr>
      <w:r>
        <w:rPr>
          <w:rFonts w:eastAsia="Calibri"/>
        </w:rPr>
        <w:t xml:space="preserve">2.13. </w:t>
      </w:r>
      <w:r>
        <w:rPr>
          <w:rFonts w:eastAsia="Calibri"/>
          <w:bCs/>
        </w:rPr>
        <w:t>Срок регистрации запроса заявителя о предоставлении муниципальной услуги.</w:t>
      </w:r>
    </w:p>
    <w:p w:rsidR="000B2C7F" w:rsidRDefault="000B2C7F" w:rsidP="000B2C7F">
      <w:pPr>
        <w:autoSpaceDE w:val="0"/>
        <w:autoSpaceDN w:val="0"/>
        <w:adjustRightInd w:val="0"/>
        <w:ind w:firstLine="709"/>
        <w:jc w:val="both"/>
        <w:rPr>
          <w:rFonts w:eastAsia="Calibri"/>
        </w:rPr>
      </w:pPr>
      <w:r>
        <w:rPr>
          <w:rFonts w:eastAsia="Calibri"/>
        </w:rPr>
        <w:t>Регистрация запроса о предоставлении муниципальной услуги составляет:</w:t>
      </w:r>
    </w:p>
    <w:p w:rsidR="000B2C7F" w:rsidRDefault="000B2C7F" w:rsidP="000B2C7F">
      <w:pPr>
        <w:autoSpaceDE w:val="0"/>
        <w:autoSpaceDN w:val="0"/>
        <w:adjustRightInd w:val="0"/>
        <w:ind w:firstLine="709"/>
        <w:jc w:val="both"/>
        <w:rPr>
          <w:rFonts w:eastAsia="Calibri"/>
        </w:rPr>
      </w:pPr>
      <w:r>
        <w:rPr>
          <w:rFonts w:eastAsia="Calibri"/>
        </w:rPr>
        <w:t>- при личном обращении – в день поступления запроса;</w:t>
      </w:r>
    </w:p>
    <w:p w:rsidR="000B2C7F" w:rsidRDefault="000B2C7F" w:rsidP="000B2C7F">
      <w:pPr>
        <w:tabs>
          <w:tab w:val="left" w:pos="142"/>
          <w:tab w:val="left" w:pos="284"/>
        </w:tabs>
        <w:ind w:firstLine="709"/>
        <w:jc w:val="both"/>
        <w:rPr>
          <w:lang w:eastAsia="x-none"/>
        </w:rPr>
      </w:pPr>
      <w:r>
        <w:rPr>
          <w:rFonts w:eastAsia="Calibri"/>
        </w:rPr>
        <w:t xml:space="preserve">- </w:t>
      </w:r>
      <w:r>
        <w:rPr>
          <w:lang w:eastAsia="x-none"/>
        </w:rPr>
        <w:t>при направлении запроса почтовой связью – в день поступления запроса;</w:t>
      </w:r>
    </w:p>
    <w:p w:rsidR="000B2C7F" w:rsidRDefault="000B2C7F" w:rsidP="000B2C7F">
      <w:pPr>
        <w:tabs>
          <w:tab w:val="left" w:pos="142"/>
          <w:tab w:val="left" w:pos="284"/>
        </w:tabs>
        <w:ind w:firstLine="709"/>
        <w:jc w:val="both"/>
        <w:rPr>
          <w:lang w:eastAsia="x-none"/>
        </w:rPr>
      </w:pPr>
      <w:r>
        <w:rPr>
          <w:lang w:eastAsia="x-none"/>
        </w:rPr>
        <w:t xml:space="preserve">- </w:t>
      </w:r>
      <w:r>
        <w:rPr>
          <w:lang w:val="x-none" w:eastAsia="x-none"/>
        </w:rPr>
        <w:t>при направлении запроса на бумажном носителе из МФЦ</w:t>
      </w:r>
      <w:r>
        <w:rPr>
          <w:lang w:eastAsia="x-none"/>
        </w:rPr>
        <w:t xml:space="preserve"> – в день передачи документов из МФЦ в Администрацию;</w:t>
      </w:r>
    </w:p>
    <w:p w:rsidR="000B2C7F" w:rsidRDefault="000B2C7F" w:rsidP="000B2C7F">
      <w:pPr>
        <w:tabs>
          <w:tab w:val="left" w:pos="142"/>
          <w:tab w:val="left" w:pos="284"/>
        </w:tabs>
        <w:ind w:firstLine="709"/>
        <w:jc w:val="both"/>
        <w:rPr>
          <w:lang w:eastAsia="x-none"/>
        </w:rPr>
      </w:pPr>
      <w:r>
        <w:rPr>
          <w:lang w:eastAsia="x-none"/>
        </w:rPr>
        <w:t>- при направлении запроса</w:t>
      </w:r>
      <w:r>
        <w:t xml:space="preserve"> </w:t>
      </w:r>
      <w:r>
        <w:rPr>
          <w:lang w:eastAsia="x-none"/>
        </w:rPr>
        <w:t xml:space="preserve">в форме электронного документа посредством ЕПГУ или ПГУ ОСО, при наличии технической возможности – в день поступления запроса на ЕПГУ </w:t>
      </w:r>
      <w:r>
        <w:rPr>
          <w:lang w:eastAsia="x-none"/>
        </w:rPr>
        <w:lastRenderedPageBreak/>
        <w:t>или ПГУ ОСО, или на следующий рабочий день (в случае направления документов в нерабочее время, в выходные, праздничные дни).</w:t>
      </w:r>
    </w:p>
    <w:p w:rsidR="000B2C7F" w:rsidRDefault="000B2C7F" w:rsidP="000B2C7F">
      <w:pPr>
        <w:tabs>
          <w:tab w:val="left" w:pos="142"/>
          <w:tab w:val="left" w:pos="284"/>
        </w:tabs>
        <w:ind w:firstLine="709"/>
        <w:jc w:val="both"/>
        <w:rPr>
          <w:lang w:eastAsia="x-none"/>
        </w:rPr>
      </w:pPr>
      <w:r>
        <w:rPr>
          <w:rFonts w:eastAsia="Calibri"/>
        </w:rPr>
        <w:t>2.14.</w:t>
      </w:r>
      <w:r>
        <w:rPr>
          <w:lang w:val="x-none" w:eastAsia="x-none"/>
        </w:rPr>
        <w:t xml:space="preserve"> </w:t>
      </w:r>
      <w:r>
        <w:rPr>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B2C7F" w:rsidRDefault="000B2C7F" w:rsidP="000B2C7F">
      <w:pPr>
        <w:tabs>
          <w:tab w:val="left" w:pos="142"/>
          <w:tab w:val="left" w:pos="284"/>
        </w:tabs>
        <w:ind w:firstLine="709"/>
        <w:jc w:val="both"/>
        <w:rPr>
          <w:lang w:eastAsia="x-none"/>
        </w:rPr>
      </w:pPr>
      <w:r>
        <w:rPr>
          <w:lang w:val="x-none" w:eastAsia="x-none"/>
        </w:rPr>
        <w:t>2.1</w:t>
      </w:r>
      <w:r>
        <w:rPr>
          <w:lang w:eastAsia="x-none"/>
        </w:rPr>
        <w:t>4</w:t>
      </w:r>
      <w:r>
        <w:rPr>
          <w:lang w:val="x-none" w:eastAsia="x-none"/>
        </w:rPr>
        <w:t xml:space="preserve">.1. Предоставление </w:t>
      </w:r>
      <w:r>
        <w:rPr>
          <w:lang w:eastAsia="x-none"/>
        </w:rPr>
        <w:t>муниципальной</w:t>
      </w:r>
      <w:r>
        <w:rPr>
          <w:lang w:val="x-none" w:eastAsia="x-none"/>
        </w:rPr>
        <w:t xml:space="preserve"> услуги осуществляется в специально выделенных для этих целей помещениях </w:t>
      </w:r>
      <w:r>
        <w:rPr>
          <w:lang w:eastAsia="x-none"/>
        </w:rPr>
        <w:t>Администрации</w:t>
      </w:r>
      <w:r>
        <w:rPr>
          <w:lang w:val="x-none" w:eastAsia="x-none"/>
        </w:rPr>
        <w:t xml:space="preserve"> и</w:t>
      </w:r>
      <w:r>
        <w:rPr>
          <w:lang w:eastAsia="x-none"/>
        </w:rPr>
        <w:t>ли в</w:t>
      </w:r>
      <w:r>
        <w:rPr>
          <w:lang w:val="x-none" w:eastAsia="x-none"/>
        </w:rPr>
        <w:t xml:space="preserve"> МФЦ</w:t>
      </w:r>
      <w:r>
        <w:rPr>
          <w:lang w:eastAsia="x-none"/>
        </w:rPr>
        <w:t>.</w:t>
      </w:r>
    </w:p>
    <w:p w:rsidR="000B2C7F" w:rsidRDefault="000B2C7F" w:rsidP="000B2C7F">
      <w:pPr>
        <w:tabs>
          <w:tab w:val="left" w:pos="142"/>
          <w:tab w:val="left" w:pos="284"/>
        </w:tabs>
        <w:ind w:firstLine="709"/>
        <w:jc w:val="both"/>
        <w:rPr>
          <w:lang w:eastAsia="x-none"/>
        </w:rPr>
      </w:pPr>
      <w:r>
        <w:rPr>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B2C7F" w:rsidRDefault="000B2C7F" w:rsidP="000B2C7F">
      <w:pPr>
        <w:tabs>
          <w:tab w:val="left" w:pos="142"/>
          <w:tab w:val="left" w:pos="284"/>
        </w:tabs>
        <w:ind w:firstLine="709"/>
        <w:jc w:val="both"/>
        <w:rPr>
          <w:lang w:eastAsia="x-none"/>
        </w:rPr>
      </w:pPr>
      <w:r>
        <w:rPr>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B2C7F" w:rsidRDefault="000B2C7F" w:rsidP="000B2C7F">
      <w:pPr>
        <w:tabs>
          <w:tab w:val="left" w:pos="142"/>
          <w:tab w:val="left" w:pos="284"/>
        </w:tabs>
        <w:ind w:firstLine="709"/>
        <w:jc w:val="both"/>
        <w:rPr>
          <w:strike/>
          <w:lang w:eastAsia="x-none"/>
        </w:rPr>
      </w:pPr>
      <w:r>
        <w:rPr>
          <w:lang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0B2C7F" w:rsidRDefault="000B2C7F" w:rsidP="000B2C7F">
      <w:pPr>
        <w:tabs>
          <w:tab w:val="left" w:pos="142"/>
          <w:tab w:val="left" w:pos="284"/>
        </w:tabs>
        <w:ind w:firstLine="709"/>
        <w:jc w:val="both"/>
        <w:rPr>
          <w:lang w:eastAsia="x-none"/>
        </w:rPr>
      </w:pPr>
      <w:r>
        <w:rPr>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0B2C7F" w:rsidRDefault="000B2C7F" w:rsidP="000B2C7F">
      <w:pPr>
        <w:tabs>
          <w:tab w:val="left" w:pos="142"/>
          <w:tab w:val="left" w:pos="284"/>
        </w:tabs>
        <w:ind w:firstLine="709"/>
        <w:jc w:val="both"/>
        <w:rPr>
          <w:lang w:eastAsia="x-none"/>
        </w:rPr>
      </w:pPr>
      <w:r>
        <w:rPr>
          <w:lang w:eastAsia="x-none"/>
        </w:rPr>
        <w:t>2.14.6. В помещении организуется бесплатный туалет для посетителей, в том числе туалет, предназначенный для инвалидов.</w:t>
      </w:r>
    </w:p>
    <w:p w:rsidR="000B2C7F" w:rsidRDefault="000B2C7F" w:rsidP="000B2C7F">
      <w:pPr>
        <w:tabs>
          <w:tab w:val="left" w:pos="142"/>
          <w:tab w:val="left" w:pos="284"/>
        </w:tabs>
        <w:ind w:firstLine="709"/>
        <w:jc w:val="both"/>
        <w:rPr>
          <w:lang w:eastAsia="x-none"/>
        </w:rPr>
      </w:pPr>
      <w:r>
        <w:rPr>
          <w:lang w:eastAsia="x-none"/>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0B2C7F" w:rsidRDefault="000B2C7F" w:rsidP="000B2C7F">
      <w:pPr>
        <w:tabs>
          <w:tab w:val="left" w:pos="142"/>
          <w:tab w:val="left" w:pos="284"/>
        </w:tabs>
        <w:ind w:firstLine="709"/>
        <w:jc w:val="both"/>
        <w:rPr>
          <w:lang w:eastAsia="x-none"/>
        </w:rPr>
      </w:pPr>
      <w:r>
        <w:rPr>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B2C7F" w:rsidRDefault="000B2C7F" w:rsidP="000B2C7F">
      <w:pPr>
        <w:tabs>
          <w:tab w:val="left" w:pos="142"/>
          <w:tab w:val="left" w:pos="284"/>
        </w:tabs>
        <w:ind w:firstLine="709"/>
        <w:jc w:val="both"/>
        <w:rPr>
          <w:lang w:eastAsia="x-none"/>
        </w:rPr>
      </w:pPr>
      <w:r>
        <w:rPr>
          <w:lang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B2C7F" w:rsidRDefault="000B2C7F" w:rsidP="000B2C7F">
      <w:pPr>
        <w:tabs>
          <w:tab w:val="left" w:pos="142"/>
          <w:tab w:val="left" w:pos="284"/>
        </w:tabs>
        <w:ind w:firstLine="709"/>
        <w:jc w:val="both"/>
        <w:rPr>
          <w:lang w:eastAsia="x-none"/>
        </w:rPr>
      </w:pPr>
      <w:r>
        <w:rPr>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B2C7F" w:rsidRDefault="000B2C7F" w:rsidP="000B2C7F">
      <w:pPr>
        <w:tabs>
          <w:tab w:val="left" w:pos="142"/>
          <w:tab w:val="left" w:pos="284"/>
        </w:tabs>
        <w:ind w:firstLine="709"/>
        <w:jc w:val="both"/>
        <w:rPr>
          <w:lang w:eastAsia="x-none"/>
        </w:rPr>
      </w:pPr>
      <w:r>
        <w:rPr>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B2C7F" w:rsidRDefault="000B2C7F" w:rsidP="000B2C7F">
      <w:pPr>
        <w:tabs>
          <w:tab w:val="left" w:pos="142"/>
          <w:tab w:val="left" w:pos="284"/>
        </w:tabs>
        <w:ind w:firstLine="709"/>
        <w:jc w:val="both"/>
        <w:rPr>
          <w:lang w:eastAsia="x-none"/>
        </w:rPr>
      </w:pPr>
      <w:r>
        <w:rPr>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0B2C7F" w:rsidRDefault="000B2C7F" w:rsidP="000B2C7F">
      <w:pPr>
        <w:tabs>
          <w:tab w:val="left" w:pos="142"/>
          <w:tab w:val="left" w:pos="284"/>
        </w:tabs>
        <w:ind w:firstLine="709"/>
        <w:jc w:val="both"/>
        <w:rPr>
          <w:lang w:eastAsia="x-none"/>
        </w:rPr>
      </w:pPr>
      <w:r>
        <w:rPr>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0B2C7F" w:rsidRDefault="000B2C7F" w:rsidP="000B2C7F">
      <w:pPr>
        <w:tabs>
          <w:tab w:val="left" w:pos="142"/>
          <w:tab w:val="left" w:pos="284"/>
        </w:tabs>
        <w:ind w:firstLine="709"/>
        <w:jc w:val="both"/>
        <w:rPr>
          <w:lang w:eastAsia="x-none"/>
        </w:rPr>
      </w:pPr>
      <w:r>
        <w:rPr>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B2C7F" w:rsidRDefault="000B2C7F" w:rsidP="000B2C7F">
      <w:pPr>
        <w:tabs>
          <w:tab w:val="left" w:pos="142"/>
          <w:tab w:val="left" w:pos="284"/>
        </w:tabs>
        <w:ind w:firstLine="709"/>
        <w:jc w:val="both"/>
        <w:rPr>
          <w:lang w:eastAsia="x-none"/>
        </w:rPr>
      </w:pPr>
      <w:r>
        <w:rPr>
          <w:lang w:val="x-none" w:eastAsia="x-none"/>
        </w:rPr>
        <w:t>2.1</w:t>
      </w:r>
      <w:r>
        <w:rPr>
          <w:lang w:eastAsia="x-none"/>
        </w:rPr>
        <w:t>5</w:t>
      </w:r>
      <w:r>
        <w:rPr>
          <w:lang w:val="x-none" w:eastAsia="x-none"/>
        </w:rPr>
        <w:t xml:space="preserve">. Показатели доступности и качества </w:t>
      </w:r>
      <w:r>
        <w:rPr>
          <w:lang w:eastAsia="x-none"/>
        </w:rPr>
        <w:t>муниципальной</w:t>
      </w:r>
      <w:r>
        <w:rPr>
          <w:lang w:val="x-none" w:eastAsia="x-none"/>
        </w:rPr>
        <w:t xml:space="preserve"> услуги</w:t>
      </w:r>
      <w:r>
        <w:rPr>
          <w:lang w:eastAsia="x-none"/>
        </w:rPr>
        <w:t>.</w:t>
      </w:r>
    </w:p>
    <w:p w:rsidR="000B2C7F" w:rsidRDefault="000B2C7F" w:rsidP="000B2C7F">
      <w:pPr>
        <w:tabs>
          <w:tab w:val="left" w:pos="142"/>
          <w:tab w:val="left" w:pos="284"/>
        </w:tabs>
        <w:ind w:firstLine="709"/>
        <w:jc w:val="both"/>
        <w:rPr>
          <w:color w:val="FF0000"/>
          <w:lang w:val="x-none" w:eastAsia="x-none"/>
        </w:rPr>
      </w:pPr>
      <w:r>
        <w:rPr>
          <w:lang w:val="x-none" w:eastAsia="x-none"/>
        </w:rPr>
        <w:lastRenderedPageBreak/>
        <w:t>2.1</w:t>
      </w:r>
      <w:r>
        <w:rPr>
          <w:lang w:eastAsia="x-none"/>
        </w:rPr>
        <w:t>5</w:t>
      </w:r>
      <w:r>
        <w:rPr>
          <w:lang w:val="x-none" w:eastAsia="x-none"/>
        </w:rPr>
        <w:t xml:space="preserve">.1. Показатели доступности </w:t>
      </w:r>
      <w:r>
        <w:rPr>
          <w:lang w:eastAsia="x-none"/>
        </w:rPr>
        <w:t>муниципальной</w:t>
      </w:r>
      <w:r>
        <w:rPr>
          <w:lang w:val="x-none" w:eastAsia="x-none"/>
        </w:rPr>
        <w:t xml:space="preserve"> услуги</w:t>
      </w:r>
      <w:r>
        <w:rPr>
          <w:lang w:eastAsia="x-none"/>
        </w:rPr>
        <w:t xml:space="preserve"> (общие, применимые в отношении всех заявителей)</w:t>
      </w:r>
      <w:r>
        <w:rPr>
          <w:lang w:val="x-none" w:eastAsia="x-none"/>
        </w:rPr>
        <w:t>:</w:t>
      </w:r>
    </w:p>
    <w:p w:rsidR="000B2C7F" w:rsidRDefault="000B2C7F" w:rsidP="000B2C7F">
      <w:pPr>
        <w:tabs>
          <w:tab w:val="left" w:pos="142"/>
          <w:tab w:val="left" w:pos="284"/>
        </w:tabs>
        <w:ind w:firstLine="709"/>
        <w:jc w:val="both"/>
        <w:rPr>
          <w:lang w:eastAsia="x-none"/>
        </w:rPr>
      </w:pPr>
      <w:r>
        <w:rPr>
          <w:lang w:eastAsia="x-none"/>
        </w:rPr>
        <w:t xml:space="preserve">1) </w:t>
      </w:r>
      <w:r>
        <w:rPr>
          <w:lang w:val="x-none" w:eastAsia="x-none"/>
        </w:rPr>
        <w:t>транспортная доступность к мест</w:t>
      </w:r>
      <w:r>
        <w:rPr>
          <w:lang w:eastAsia="x-none"/>
        </w:rPr>
        <w:t>у</w:t>
      </w:r>
      <w:r>
        <w:rPr>
          <w:lang w:val="x-none" w:eastAsia="x-none"/>
        </w:rPr>
        <w:t xml:space="preserve"> предоставления </w:t>
      </w:r>
      <w:r>
        <w:rPr>
          <w:lang w:eastAsia="x-none"/>
        </w:rPr>
        <w:t xml:space="preserve">муниципальной </w:t>
      </w:r>
      <w:r>
        <w:rPr>
          <w:lang w:val="x-none" w:eastAsia="x-none"/>
        </w:rPr>
        <w:t>услуги</w:t>
      </w:r>
      <w:r>
        <w:rPr>
          <w:lang w:eastAsia="x-none"/>
        </w:rPr>
        <w:t>;</w:t>
      </w:r>
    </w:p>
    <w:p w:rsidR="000B2C7F" w:rsidRDefault="000B2C7F" w:rsidP="000B2C7F">
      <w:pPr>
        <w:tabs>
          <w:tab w:val="left" w:pos="142"/>
          <w:tab w:val="left" w:pos="284"/>
        </w:tabs>
        <w:ind w:firstLine="709"/>
        <w:jc w:val="both"/>
        <w:rPr>
          <w:lang w:eastAsia="x-none"/>
        </w:rPr>
      </w:pPr>
      <w:r>
        <w:rPr>
          <w:lang w:eastAsia="x-none"/>
        </w:rPr>
        <w:t>2) наличие указателей, обеспечивающих беспрепятственный доступ к помещениям, в которых предоставляется услуга;</w:t>
      </w:r>
    </w:p>
    <w:p w:rsidR="000B2C7F" w:rsidRDefault="000B2C7F" w:rsidP="000B2C7F">
      <w:pPr>
        <w:tabs>
          <w:tab w:val="left" w:pos="142"/>
          <w:tab w:val="left" w:pos="284"/>
        </w:tabs>
        <w:ind w:firstLine="709"/>
        <w:jc w:val="both"/>
        <w:rPr>
          <w:lang w:eastAsia="x-none"/>
        </w:rPr>
      </w:pPr>
      <w:r>
        <w:rPr>
          <w:lang w:eastAsia="x-none"/>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ОСО;</w:t>
      </w:r>
    </w:p>
    <w:p w:rsidR="000B2C7F" w:rsidRDefault="000B2C7F" w:rsidP="000B2C7F">
      <w:pPr>
        <w:ind w:firstLine="709"/>
        <w:jc w:val="both"/>
        <w:rPr>
          <w:lang w:eastAsia="x-none"/>
        </w:rPr>
      </w:pPr>
      <w:r>
        <w:rPr>
          <w:lang w:eastAsia="x-none"/>
        </w:rPr>
        <w:t>4)</w:t>
      </w:r>
      <w:r>
        <w:rPr>
          <w:lang w:val="x-none" w:eastAsia="x-none"/>
        </w:rPr>
        <w:t xml:space="preserve"> </w:t>
      </w:r>
      <w:r>
        <w:rPr>
          <w:lang w:eastAsia="x-none"/>
        </w:rPr>
        <w:t>предоставление муниципальной услуги любым доступным способом, предусмотренным действующим законодательством;</w:t>
      </w:r>
    </w:p>
    <w:p w:rsidR="000B2C7F" w:rsidRDefault="000B2C7F" w:rsidP="000B2C7F">
      <w:pPr>
        <w:ind w:firstLine="709"/>
        <w:jc w:val="both"/>
        <w:rPr>
          <w:lang w:eastAsia="x-none"/>
        </w:rPr>
      </w:pPr>
      <w:r>
        <w:rPr>
          <w:lang w:eastAsia="x-none"/>
        </w:rPr>
        <w:t>5) обеспечение для заявителя возможности</w:t>
      </w:r>
      <w:r>
        <w:t xml:space="preserve"> </w:t>
      </w:r>
      <w:r>
        <w:rPr>
          <w:lang w:eastAsia="x-none"/>
        </w:rPr>
        <w:t>получения информации о ходе и результате предоставления муниципальной услуги с использованием ЕПГУ и (или) ПГУ ОСО.</w:t>
      </w:r>
    </w:p>
    <w:p w:rsidR="000B2C7F" w:rsidRDefault="000B2C7F" w:rsidP="000B2C7F">
      <w:pPr>
        <w:ind w:firstLine="709"/>
        <w:jc w:val="both"/>
        <w:rPr>
          <w:lang w:eastAsia="x-none"/>
        </w:rPr>
      </w:pPr>
      <w:r>
        <w:rPr>
          <w:lang w:eastAsia="x-none"/>
        </w:rPr>
        <w:t xml:space="preserve">2.15.2. </w:t>
      </w:r>
      <w:r>
        <w:rPr>
          <w:lang w:val="x-none" w:eastAsia="x-none"/>
        </w:rPr>
        <w:t xml:space="preserve">Показатели доступности </w:t>
      </w:r>
      <w:r>
        <w:rPr>
          <w:lang w:eastAsia="x-none"/>
        </w:rPr>
        <w:t>муниципальной</w:t>
      </w:r>
      <w:r>
        <w:rPr>
          <w:lang w:val="x-none" w:eastAsia="x-none"/>
        </w:rPr>
        <w:t xml:space="preserve"> услуги</w:t>
      </w:r>
      <w:r>
        <w:rPr>
          <w:lang w:eastAsia="x-none"/>
        </w:rPr>
        <w:t xml:space="preserve"> (специальные, применимые в отношении инвалидов)</w:t>
      </w:r>
      <w:r>
        <w:rPr>
          <w:lang w:val="x-none" w:eastAsia="x-none"/>
        </w:rPr>
        <w:t>:</w:t>
      </w:r>
    </w:p>
    <w:p w:rsidR="000B2C7F" w:rsidRDefault="000B2C7F" w:rsidP="000B2C7F">
      <w:pPr>
        <w:ind w:firstLine="709"/>
        <w:jc w:val="both"/>
        <w:rPr>
          <w:lang w:eastAsia="x-none"/>
        </w:rPr>
      </w:pPr>
      <w:r>
        <w:rPr>
          <w:lang w:eastAsia="x-none"/>
        </w:rPr>
        <w:t>1) наличие инфраструктуры, указанной в пункте 2.14;</w:t>
      </w:r>
    </w:p>
    <w:p w:rsidR="000B2C7F" w:rsidRDefault="000B2C7F" w:rsidP="000B2C7F">
      <w:pPr>
        <w:ind w:firstLine="709"/>
        <w:jc w:val="both"/>
        <w:rPr>
          <w:lang w:eastAsia="x-none"/>
        </w:rPr>
      </w:pPr>
      <w:r>
        <w:rPr>
          <w:lang w:eastAsia="x-none"/>
        </w:rPr>
        <w:t>2) исполнение требований доступности услуг для инвалидов;</w:t>
      </w:r>
    </w:p>
    <w:p w:rsidR="000B2C7F" w:rsidRDefault="000B2C7F" w:rsidP="000B2C7F">
      <w:pPr>
        <w:ind w:firstLine="709"/>
        <w:jc w:val="both"/>
        <w:rPr>
          <w:lang w:eastAsia="x-none"/>
        </w:rPr>
      </w:pPr>
      <w:r>
        <w:rPr>
          <w:lang w:eastAsia="x-none"/>
        </w:rPr>
        <w:t xml:space="preserve">3) </w:t>
      </w:r>
      <w:r>
        <w:rPr>
          <w:lang w:val="x-none" w:eastAsia="x-none"/>
        </w:rPr>
        <w:t xml:space="preserve">обеспечение беспрепятственного доступа </w:t>
      </w:r>
      <w:r>
        <w:rPr>
          <w:lang w:eastAsia="x-none"/>
        </w:rPr>
        <w:t xml:space="preserve">инвалидов </w:t>
      </w:r>
      <w:r>
        <w:rPr>
          <w:lang w:val="x-none" w:eastAsia="x-none"/>
        </w:rPr>
        <w:t xml:space="preserve">к помещениям, в которых предоставляется </w:t>
      </w:r>
      <w:r>
        <w:rPr>
          <w:lang w:eastAsia="x-none"/>
        </w:rPr>
        <w:t xml:space="preserve">муниципальная </w:t>
      </w:r>
      <w:r>
        <w:rPr>
          <w:lang w:val="x-none" w:eastAsia="x-none"/>
        </w:rPr>
        <w:t>услуга</w:t>
      </w:r>
      <w:r>
        <w:rPr>
          <w:lang w:eastAsia="x-none"/>
        </w:rPr>
        <w:t>;</w:t>
      </w:r>
    </w:p>
    <w:p w:rsidR="000B2C7F" w:rsidRDefault="000B2C7F" w:rsidP="000B2C7F">
      <w:pPr>
        <w:ind w:firstLine="709"/>
        <w:jc w:val="both"/>
        <w:rPr>
          <w:lang w:eastAsia="x-none"/>
        </w:rPr>
      </w:pPr>
      <w:r>
        <w:rPr>
          <w:lang w:eastAsia="x-none"/>
        </w:rPr>
        <w:t>2.15.3. Показатели качества муниципальной услуги:</w:t>
      </w:r>
    </w:p>
    <w:p w:rsidR="000B2C7F" w:rsidRDefault="000B2C7F" w:rsidP="000B2C7F">
      <w:pPr>
        <w:tabs>
          <w:tab w:val="left" w:pos="142"/>
          <w:tab w:val="left" w:pos="284"/>
        </w:tabs>
        <w:ind w:firstLine="709"/>
        <w:jc w:val="both"/>
        <w:rPr>
          <w:lang w:eastAsia="x-none"/>
        </w:rPr>
      </w:pPr>
      <w:r>
        <w:rPr>
          <w:lang w:eastAsia="x-none"/>
        </w:rPr>
        <w:t>1) соблюдение срока предоставления муниципальной услуги;</w:t>
      </w:r>
    </w:p>
    <w:p w:rsidR="000B2C7F" w:rsidRDefault="000B2C7F" w:rsidP="000B2C7F">
      <w:pPr>
        <w:autoSpaceDE w:val="0"/>
        <w:autoSpaceDN w:val="0"/>
        <w:adjustRightInd w:val="0"/>
        <w:ind w:firstLine="709"/>
        <w:jc w:val="both"/>
      </w:pPr>
      <w:r>
        <w:t xml:space="preserve">2) соблюдение времени ожидания в очереди при подаче запроса и получении результата; </w:t>
      </w:r>
    </w:p>
    <w:p w:rsidR="000B2C7F" w:rsidRDefault="000B2C7F" w:rsidP="000B2C7F">
      <w:pPr>
        <w:autoSpaceDE w:val="0"/>
        <w:autoSpaceDN w:val="0"/>
        <w:adjustRightInd w:val="0"/>
        <w:ind w:firstLine="709"/>
        <w:jc w:val="both"/>
      </w:pPr>
      <w:r>
        <w:t xml:space="preserve">3) </w:t>
      </w:r>
      <w:r>
        <w:rPr>
          <w:lang w:val="x-none"/>
        </w:rPr>
        <w:t>осуществл</w:t>
      </w:r>
      <w:r>
        <w:t>ение</w:t>
      </w:r>
      <w:r>
        <w:rPr>
          <w:lang w:val="x-none"/>
        </w:rPr>
        <w:t xml:space="preserve"> не более </w:t>
      </w:r>
      <w:r>
        <w:t>одного</w:t>
      </w:r>
      <w:r>
        <w:rPr>
          <w:lang w:val="x-none"/>
        </w:rPr>
        <w:t xml:space="preserve"> </w:t>
      </w:r>
      <w:r>
        <w:t>обращения</w:t>
      </w:r>
      <w:r>
        <w:rPr>
          <w:lang w:val="x-none"/>
        </w:rPr>
        <w:t xml:space="preserve"> </w:t>
      </w:r>
      <w:r>
        <w:t>заявителя к</w:t>
      </w:r>
      <w:r>
        <w:rPr>
          <w:lang w:val="x-none"/>
        </w:rPr>
        <w:t xml:space="preserve"> </w:t>
      </w:r>
      <w:r>
        <w:t>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0B2C7F" w:rsidRDefault="000B2C7F" w:rsidP="000B2C7F">
      <w:pPr>
        <w:tabs>
          <w:tab w:val="left" w:pos="142"/>
          <w:tab w:val="left" w:pos="284"/>
        </w:tabs>
        <w:ind w:firstLine="709"/>
        <w:jc w:val="both"/>
        <w:rPr>
          <w:lang w:eastAsia="x-none"/>
        </w:rPr>
      </w:pPr>
      <w:r>
        <w:rPr>
          <w:lang w:eastAsia="x-none"/>
        </w:rPr>
        <w:t>4)</w:t>
      </w:r>
      <w:r>
        <w:rPr>
          <w:lang w:val="x-none" w:eastAsia="x-none"/>
        </w:rPr>
        <w:t xml:space="preserve"> </w:t>
      </w:r>
      <w:r>
        <w:rPr>
          <w:lang w:eastAsia="x-none"/>
        </w:rPr>
        <w:t>отсутствие</w:t>
      </w:r>
      <w:r>
        <w:rPr>
          <w:lang w:val="x-none" w:eastAsia="x-none"/>
        </w:rPr>
        <w:t xml:space="preserve"> </w:t>
      </w:r>
      <w:r>
        <w:rPr>
          <w:lang w:eastAsia="x-none"/>
        </w:rPr>
        <w:t>жалоб на</w:t>
      </w:r>
      <w:r>
        <w:rPr>
          <w:lang w:val="x-none" w:eastAsia="x-none"/>
        </w:rPr>
        <w:t xml:space="preserve"> действи</w:t>
      </w:r>
      <w:r>
        <w:rPr>
          <w:lang w:eastAsia="x-none"/>
        </w:rPr>
        <w:t>я</w:t>
      </w:r>
      <w:r>
        <w:rPr>
          <w:lang w:val="x-none" w:eastAsia="x-none"/>
        </w:rPr>
        <w:t xml:space="preserve"> или бездействия </w:t>
      </w:r>
      <w:r>
        <w:rPr>
          <w:lang w:eastAsia="x-none"/>
        </w:rPr>
        <w:t>должностных лиц Администрации,</w:t>
      </w:r>
      <w:r>
        <w:t xml:space="preserve"> </w:t>
      </w:r>
      <w:r>
        <w:rPr>
          <w:lang w:eastAsia="x-none"/>
        </w:rPr>
        <w:t>поданных в установленном порядке.</w:t>
      </w:r>
    </w:p>
    <w:p w:rsidR="000B2C7F" w:rsidRDefault="000B2C7F" w:rsidP="000B2C7F">
      <w:pPr>
        <w:widowControl w:val="0"/>
        <w:tabs>
          <w:tab w:val="left" w:pos="142"/>
          <w:tab w:val="left" w:pos="284"/>
        </w:tabs>
        <w:autoSpaceDE w:val="0"/>
        <w:autoSpaceDN w:val="0"/>
        <w:adjustRightInd w:val="0"/>
        <w:ind w:firstLine="709"/>
        <w:jc w:val="both"/>
      </w:pPr>
      <w:r>
        <w:t xml:space="preserve">2.15.4. </w:t>
      </w:r>
      <w:r>
        <w:rPr>
          <w:iCs/>
        </w:rPr>
        <w:t xml:space="preserve">После получения результата услуги, предоставление которой осуществлялось в электронном виде через ЕПГУ или ПГУ ОСО, либо посредством МФЦ, заявителю обеспечивается возможность оценки качества оказания услуги. </w:t>
      </w:r>
    </w:p>
    <w:p w:rsidR="000B2C7F" w:rsidRDefault="000B2C7F" w:rsidP="000B2C7F">
      <w:pPr>
        <w:widowControl w:val="0"/>
        <w:tabs>
          <w:tab w:val="left" w:pos="142"/>
          <w:tab w:val="left" w:pos="284"/>
        </w:tabs>
        <w:autoSpaceDE w:val="0"/>
        <w:autoSpaceDN w:val="0"/>
        <w:adjustRightInd w:val="0"/>
        <w:ind w:firstLine="709"/>
        <w:jc w:val="both"/>
      </w:pPr>
      <w:r>
        <w:rPr>
          <w:rFonts w:eastAsia="Calibri"/>
        </w:rPr>
        <w:t xml:space="preserve">2.16. </w:t>
      </w:r>
      <w:r>
        <w:t>Получение услуг, которые являются необходимыми и обязательными для предоставления муниципальной услуги, не требуется.</w:t>
      </w:r>
    </w:p>
    <w:p w:rsidR="000B2C7F" w:rsidRDefault="000B2C7F" w:rsidP="000B2C7F">
      <w:pPr>
        <w:ind w:firstLine="709"/>
        <w:jc w:val="both"/>
      </w:pPr>
      <w: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0B2C7F" w:rsidRDefault="000B2C7F" w:rsidP="000B2C7F">
      <w:pPr>
        <w:widowControl w:val="0"/>
        <w:tabs>
          <w:tab w:val="left" w:pos="142"/>
          <w:tab w:val="left" w:pos="284"/>
        </w:tabs>
        <w:autoSpaceDE w:val="0"/>
        <w:autoSpaceDN w:val="0"/>
        <w:adjustRightInd w:val="0"/>
        <w:ind w:firstLine="709"/>
        <w:jc w:val="both"/>
      </w:pPr>
      <w:r>
        <w:t>2.17.1. Предоставление муниципальной услуги посредством МФЦ осуществляется в подразделениях ГБУ ОСО «МФЦ» при наличии вступившего в силу соглашения о взаимодействии между ГБУ ОСО и/или ЕПГУ.</w:t>
      </w:r>
    </w:p>
    <w:p w:rsidR="000B2C7F" w:rsidRDefault="000B2C7F" w:rsidP="000B2C7F">
      <w:pPr>
        <w:widowControl w:val="0"/>
        <w:tabs>
          <w:tab w:val="left" w:pos="142"/>
          <w:tab w:val="left" w:pos="284"/>
        </w:tabs>
        <w:autoSpaceDE w:val="0"/>
        <w:autoSpaceDN w:val="0"/>
        <w:adjustRightInd w:val="0"/>
        <w:ind w:firstLine="709"/>
        <w:jc w:val="center"/>
        <w:outlineLvl w:val="0"/>
        <w:rPr>
          <w:b/>
          <w:bCs/>
        </w:rPr>
      </w:pPr>
    </w:p>
    <w:p w:rsidR="000B2C7F" w:rsidRDefault="000B2C7F" w:rsidP="000B2C7F">
      <w:pPr>
        <w:widowControl w:val="0"/>
        <w:tabs>
          <w:tab w:val="left" w:pos="142"/>
          <w:tab w:val="left" w:pos="284"/>
        </w:tabs>
        <w:autoSpaceDE w:val="0"/>
        <w:autoSpaceDN w:val="0"/>
        <w:adjustRightInd w:val="0"/>
        <w:ind w:firstLine="709"/>
        <w:jc w:val="center"/>
        <w:outlineLvl w:val="0"/>
        <w:rPr>
          <w:b/>
          <w:bCs/>
        </w:rPr>
      </w:pPr>
      <w:r>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2C7F" w:rsidRDefault="000B2C7F" w:rsidP="000B2C7F">
      <w:pPr>
        <w:autoSpaceDE w:val="0"/>
        <w:autoSpaceDN w:val="0"/>
        <w:adjustRightInd w:val="0"/>
        <w:jc w:val="center"/>
        <w:rPr>
          <w:rFonts w:eastAsia="Calibri"/>
        </w:rPr>
      </w:pPr>
    </w:p>
    <w:p w:rsidR="000B2C7F" w:rsidRDefault="000B2C7F" w:rsidP="000B2C7F">
      <w:pPr>
        <w:ind w:firstLine="567"/>
        <w:jc w:val="both"/>
        <w:rPr>
          <w:rFonts w:eastAsia="Calibri"/>
          <w:b/>
          <w:bCs/>
        </w:rPr>
      </w:pPr>
      <w:r>
        <w:rPr>
          <w:rFonts w:eastAsia="Calibri"/>
          <w:b/>
          <w:bCs/>
        </w:rPr>
        <w:t>3.1. Состав и последовательность действий при предоставлении муниципальной услуги.</w:t>
      </w:r>
    </w:p>
    <w:p w:rsidR="000B2C7F" w:rsidRDefault="000B2C7F" w:rsidP="000B2C7F">
      <w:pPr>
        <w:ind w:firstLine="567"/>
        <w:jc w:val="both"/>
        <w:rPr>
          <w:rFonts w:eastAsia="Calibri"/>
        </w:rPr>
      </w:pPr>
      <w:r>
        <w:rPr>
          <w:rFonts w:eastAsia="Calibri"/>
        </w:rPr>
        <w:t>Последовательность действий при предоставлении муниципальной услуги включает в себя следующие административные процедуры:</w:t>
      </w:r>
    </w:p>
    <w:p w:rsidR="000B2C7F" w:rsidRDefault="000B2C7F" w:rsidP="000B2C7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прием и регистрация заявления и представленных документов;</w:t>
      </w:r>
    </w:p>
    <w:p w:rsidR="000B2C7F" w:rsidRDefault="000B2C7F" w:rsidP="000B2C7F">
      <w:pPr>
        <w:jc w:val="both"/>
      </w:pPr>
      <w:r>
        <w:lastRenderedPageBreak/>
        <w:t xml:space="preserve">          - рассмотрение и проверка Заявления и предоставленных документов, установление наличия (отсутствия) оснований для возврата Заявления, установление наличия (отсутствия) права на получение муниципальной услуги, формирование и направление межведомственных запросов в органы (организации), участвующие в предоставлении муниципальной услуги; </w:t>
      </w:r>
    </w:p>
    <w:p w:rsidR="000B2C7F" w:rsidRDefault="000B2C7F" w:rsidP="000B2C7F">
      <w:pPr>
        <w:jc w:val="both"/>
      </w:pPr>
      <w:r>
        <w:t xml:space="preserve">           - подготовка и согласование проекта постановления о предоставлении (об отказе в предоставлении) муниципальной услуги; </w:t>
      </w:r>
    </w:p>
    <w:p w:rsidR="000B2C7F" w:rsidRDefault="000B2C7F" w:rsidP="000B2C7F">
      <w:pPr>
        <w:jc w:val="both"/>
      </w:pPr>
      <w:r>
        <w:t xml:space="preserve">            - подготовка и выдача результата предоставления муниципальной услуги.</w:t>
      </w:r>
    </w:p>
    <w:p w:rsidR="000B2C7F" w:rsidRDefault="000B2C7F" w:rsidP="000B2C7F">
      <w:pPr>
        <w:jc w:val="both"/>
      </w:pPr>
      <w:r>
        <w:tab/>
        <w:t xml:space="preserve"> Последовательность административных процедур приведена в блоксхеме в приложении 3 к настоящему административному регламенту.</w:t>
      </w:r>
    </w:p>
    <w:p w:rsidR="000B2C7F" w:rsidRDefault="000B2C7F" w:rsidP="000B2C7F">
      <w:pPr>
        <w:ind w:firstLine="567"/>
        <w:jc w:val="both"/>
        <w:rPr>
          <w:rFonts w:eastAsia="Calibri"/>
          <w:bCs/>
        </w:rPr>
      </w:pPr>
      <w:r>
        <w:rPr>
          <w:rFonts w:eastAsia="Calibri"/>
          <w:bCs/>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0B2C7F" w:rsidRDefault="000B2C7F" w:rsidP="000B2C7F">
      <w:pPr>
        <w:ind w:firstLine="567"/>
        <w:jc w:val="both"/>
        <w:rPr>
          <w:rFonts w:eastAsia="Calibri"/>
          <w:bCs/>
        </w:rPr>
      </w:pPr>
      <w:r>
        <w:rPr>
          <w:rFonts w:eastAsia="Calibri"/>
          <w:bCs/>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2C7F" w:rsidRDefault="000B2C7F" w:rsidP="000B2C7F">
      <w:pPr>
        <w:ind w:firstLine="567"/>
        <w:jc w:val="both"/>
        <w:rPr>
          <w:rFonts w:eastAsia="Calibri"/>
          <w:bCs/>
        </w:rPr>
      </w:pPr>
      <w:r>
        <w:rPr>
          <w:rFonts w:eastAsia="Calibri"/>
          <w:bCs/>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0B2C7F" w:rsidRDefault="000B2C7F" w:rsidP="000B2C7F">
      <w:pPr>
        <w:ind w:firstLine="567"/>
        <w:jc w:val="both"/>
        <w:rPr>
          <w:rFonts w:eastAsia="Calibri"/>
          <w:bCs/>
        </w:rPr>
      </w:pPr>
      <w:r>
        <w:rPr>
          <w:rFonts w:eastAsia="Calibri"/>
          <w:bCs/>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B2C7F" w:rsidRDefault="000B2C7F" w:rsidP="000B2C7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3.1.1. Прием и регистрация заявления и представленных документов.</w:t>
      </w:r>
    </w:p>
    <w:p w:rsidR="000B2C7F" w:rsidRDefault="000B2C7F" w:rsidP="000B2C7F">
      <w:pPr>
        <w:pStyle w:val="ConsPlusNormal"/>
        <w:ind w:firstLine="709"/>
        <w:jc w:val="both"/>
        <w:rPr>
          <w:rFonts w:ascii="Times New Roman" w:hAnsi="Times New Roman" w:cs="Times New Roman"/>
          <w:sz w:val="24"/>
          <w:szCs w:val="24"/>
        </w:rPr>
      </w:pPr>
      <w:r>
        <w:rPr>
          <w:rFonts w:ascii="Times New Roman" w:eastAsia="Calibri" w:hAnsi="Times New Roman" w:cs="Times New Roman"/>
          <w:sz w:val="24"/>
          <w:szCs w:val="24"/>
        </w:rPr>
        <w:t>Основанием для начала процедуры приема заявления является поступление специалисту администрации заявления</w:t>
      </w:r>
      <w:r>
        <w:rPr>
          <w:rFonts w:ascii="Times New Roman" w:hAnsi="Times New Roman" w:cs="Times New Roman"/>
          <w:sz w:val="24"/>
          <w:szCs w:val="24"/>
        </w:rPr>
        <w:t xml:space="preserve"> о предоставлении муниципальной услуги и прилагаемых к нему документов.</w:t>
      </w:r>
    </w:p>
    <w:p w:rsidR="000B2C7F" w:rsidRDefault="000B2C7F" w:rsidP="000B2C7F">
      <w:pPr>
        <w:ind w:firstLine="709"/>
        <w:jc w:val="both"/>
        <w:rPr>
          <w:rFonts w:eastAsia="Calibri"/>
        </w:rPr>
      </w:pPr>
      <w:r>
        <w:rPr>
          <w:rFonts w:eastAsia="Calibri"/>
        </w:rPr>
        <w:t>Заявитель при обращении к должностному лицу администрации представляет подлинники и копии документов, указанных в подразделе 2.6, действительные на дату обращения. Копии после сличения с подлинниками документов заверяются должностным лицом администрации и приобщаются к материалам дела.</w:t>
      </w:r>
    </w:p>
    <w:p w:rsidR="000B2C7F" w:rsidRDefault="000B2C7F" w:rsidP="000B2C7F">
      <w:pPr>
        <w:ind w:firstLine="709"/>
        <w:jc w:val="both"/>
        <w:rPr>
          <w:rFonts w:eastAsia="Calibri"/>
        </w:rPr>
      </w:pPr>
      <w:r>
        <w:rPr>
          <w:rFonts w:eastAsia="Calibri"/>
        </w:rPr>
        <w:t>При поступлении заявления (запроса) заявителя в электронной форме через ПГУ ОСО,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0B2C7F" w:rsidRDefault="000B2C7F" w:rsidP="000B2C7F">
      <w:pPr>
        <w:pStyle w:val="ConsPlusNormal"/>
        <w:ind w:firstLine="709"/>
        <w:jc w:val="both"/>
        <w:rPr>
          <w:rFonts w:ascii="Times New Roman" w:hAnsi="Times New Roman" w:cs="Times New Roman"/>
          <w:sz w:val="24"/>
          <w:szCs w:val="24"/>
        </w:rPr>
      </w:pPr>
      <w:r>
        <w:rPr>
          <w:rFonts w:ascii="Times New Roman" w:eastAsia="Calibri" w:hAnsi="Times New Roman" w:cs="Times New Roman"/>
          <w:sz w:val="24"/>
          <w:szCs w:val="24"/>
        </w:rPr>
        <w:t xml:space="preserve">Заявление о предоставлении муниципальной услуги в течение одного рабочего дня регистрируется в </w:t>
      </w:r>
      <w:r>
        <w:rPr>
          <w:rFonts w:ascii="Times New Roman" w:hAnsi="Times New Roman" w:cs="Times New Roman"/>
          <w:sz w:val="24"/>
          <w:szCs w:val="24"/>
        </w:rPr>
        <w:t>журнал регистрации обращений за предоставлением муниципальной услуги.</w:t>
      </w:r>
    </w:p>
    <w:p w:rsidR="000B2C7F" w:rsidRDefault="000B2C7F" w:rsidP="000B2C7F">
      <w:pPr>
        <w:ind w:firstLine="709"/>
        <w:jc w:val="both"/>
        <w:rPr>
          <w:rFonts w:eastAsia="Calibri"/>
        </w:rPr>
      </w:pPr>
      <w:r>
        <w:rPr>
          <w:rFonts w:eastAsia="Calibri"/>
        </w:rPr>
        <w:t>Заявителю должностным лицом администрации, принявшим представленные документы, выдается расписка в получении документов (по просьбе заявителя),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0B2C7F" w:rsidRDefault="000B2C7F" w:rsidP="000B2C7F">
      <w:pPr>
        <w:pStyle w:val="ConsPlusNormal"/>
        <w:ind w:firstLine="709"/>
        <w:jc w:val="both"/>
        <w:rPr>
          <w:rFonts w:ascii="Times New Roman" w:hAnsi="Times New Roman" w:cs="Times New Roman"/>
          <w:sz w:val="24"/>
          <w:szCs w:val="24"/>
        </w:rPr>
      </w:pPr>
      <w:r>
        <w:rPr>
          <w:rFonts w:ascii="Times New Roman" w:eastAsia="Calibri" w:hAnsi="Times New Roman" w:cs="Times New Roman"/>
          <w:sz w:val="24"/>
          <w:szCs w:val="24"/>
        </w:rPr>
        <w:t xml:space="preserve">3.1.2. Запрос документов (сведений), находящихся в распоряжении государственных органов, ОМСУ и подведомственных им организаций в рамках межведомственного </w:t>
      </w:r>
      <w:r>
        <w:rPr>
          <w:rFonts w:ascii="Times New Roman" w:eastAsia="Calibri" w:hAnsi="Times New Roman" w:cs="Times New Roman"/>
          <w:sz w:val="24"/>
          <w:szCs w:val="24"/>
        </w:rPr>
        <w:lastRenderedPageBreak/>
        <w:t>информационного взаимодействия.</w:t>
      </w:r>
    </w:p>
    <w:p w:rsidR="000B2C7F" w:rsidRDefault="000B2C7F" w:rsidP="000B2C7F">
      <w:pPr>
        <w:ind w:firstLine="709"/>
        <w:jc w:val="both"/>
        <w:rPr>
          <w:rFonts w:eastAsia="Calibri"/>
        </w:rPr>
      </w:pPr>
      <w:r>
        <w:rPr>
          <w:rFonts w:eastAsia="Calibri"/>
        </w:rPr>
        <w:t>На основании заявления и предоставленных документов, специалист ответственный за предоставление муниципальной услуги в течение пяти рабочих дней направляет запросы в рамках межведомственного информационного взаимодействия, получает ответы на них.</w:t>
      </w:r>
    </w:p>
    <w:p w:rsidR="000B2C7F" w:rsidRDefault="000B2C7F" w:rsidP="000B2C7F">
      <w:pPr>
        <w:jc w:val="both"/>
      </w:pPr>
      <w:r>
        <w:t xml:space="preserve">           3.1.3. Основанием для начала административной процедуры является зарегистрированное заявление. </w:t>
      </w:r>
    </w:p>
    <w:p w:rsidR="000B2C7F" w:rsidRDefault="000B2C7F" w:rsidP="000B2C7F">
      <w:pPr>
        <w:jc w:val="both"/>
      </w:pPr>
      <w:r>
        <w:t xml:space="preserve">           3.1.3. Секретарь Комиссии оповещает членов Комиссии о дате проведения заседания Комиссии. </w:t>
      </w:r>
    </w:p>
    <w:p w:rsidR="000B2C7F" w:rsidRDefault="000B2C7F" w:rsidP="000B2C7F">
      <w:pPr>
        <w:jc w:val="both"/>
      </w:pPr>
      <w:r>
        <w:t xml:space="preserve">           3.1.4. Комиссия рассматривает поступившее заявление и приложенные документы в течение 30 дней с даты регистрации и принимает одно из решений, указанных в пункте 2.3 административного регламента. </w:t>
      </w:r>
    </w:p>
    <w:p w:rsidR="000B2C7F" w:rsidRDefault="000B2C7F" w:rsidP="000B2C7F">
      <w:pPr>
        <w:jc w:val="both"/>
      </w:pPr>
      <w:r>
        <w:t xml:space="preserve">           3.1.5. Комиссия на основании межведомственных запросов в рамках межведомственного взаимодействия получает в том числе в электронной форме: </w:t>
      </w:r>
    </w:p>
    <w:p w:rsidR="000B2C7F" w:rsidRDefault="000B2C7F" w:rsidP="000B2C7F">
      <w:pPr>
        <w:jc w:val="both"/>
      </w:pPr>
      <w:r>
        <w:tab/>
        <w:t xml:space="preserve">-сведения из Единого государственного реестра недвижимости о правах на жилое помещение; </w:t>
      </w:r>
    </w:p>
    <w:p w:rsidR="000B2C7F" w:rsidRDefault="000B2C7F" w:rsidP="000B2C7F">
      <w:pPr>
        <w:jc w:val="both"/>
      </w:pPr>
      <w:r>
        <w:t xml:space="preserve">           3.1.6. Решение Комиссии принимается большинством голосов членов Комиссии. </w:t>
      </w:r>
    </w:p>
    <w:p w:rsidR="000B2C7F" w:rsidRDefault="000B2C7F" w:rsidP="000B2C7F">
      <w:pPr>
        <w:jc w:val="both"/>
      </w:pPr>
      <w:r>
        <w:tab/>
        <w:t xml:space="preserve">В случае несогласия с принятым решением члены Комиссии вправе выразить свое особое мнение в письменной форме и приложить его к заключению. </w:t>
      </w:r>
    </w:p>
    <w:p w:rsidR="000B2C7F" w:rsidRDefault="000B2C7F" w:rsidP="000B2C7F">
      <w:pPr>
        <w:jc w:val="both"/>
      </w:pPr>
      <w:r>
        <w:t xml:space="preserve">          3.1.7. Максимальный срок выполнения административной процедуры 30 дней.</w:t>
      </w:r>
    </w:p>
    <w:p w:rsidR="000B2C7F" w:rsidRDefault="000B2C7F" w:rsidP="000B2C7F">
      <w:pPr>
        <w:jc w:val="both"/>
      </w:pPr>
      <w:r>
        <w:t xml:space="preserve">          3.1.8. Результатом выполнения административной процедуры является принятие решения, оформленное заключением Комиссии. </w:t>
      </w:r>
    </w:p>
    <w:p w:rsidR="000B2C7F" w:rsidRDefault="000B2C7F" w:rsidP="000B2C7F">
      <w:pPr>
        <w:jc w:val="both"/>
        <w:rPr>
          <w:b/>
        </w:rPr>
      </w:pPr>
      <w:r>
        <w:rPr>
          <w:b/>
        </w:rPr>
        <w:t xml:space="preserve">          3.2. Подготовка и согласование проекта постановления о предоставлении (об отказе в предоставлении) муниципальной услуги. </w:t>
      </w:r>
    </w:p>
    <w:p w:rsidR="000B2C7F" w:rsidRDefault="000B2C7F" w:rsidP="000B2C7F">
      <w:pPr>
        <w:jc w:val="both"/>
      </w:pPr>
      <w:r>
        <w:t xml:space="preserve">         3.2.1. Основанием для начала административной процедуры является заключение Комиссии, с учетом которого, специалист администрации подготавливает соответствующий проект постановления Администрации, который подписывается главой администрации. </w:t>
      </w:r>
    </w:p>
    <w:p w:rsidR="000B2C7F" w:rsidRDefault="000B2C7F" w:rsidP="000B2C7F">
      <w:pPr>
        <w:jc w:val="both"/>
      </w:pPr>
      <w:r>
        <w:t xml:space="preserve">          3.2.2. Результатом выполнения административной процедуры является принятие соответствующего постановления Администрации. </w:t>
      </w:r>
    </w:p>
    <w:p w:rsidR="000B2C7F" w:rsidRDefault="000B2C7F" w:rsidP="000B2C7F">
      <w:pPr>
        <w:jc w:val="both"/>
      </w:pPr>
      <w:r>
        <w:t xml:space="preserve">          3.2.3. Максимальный срок выполнения административной процедуры 11 дней. </w:t>
      </w:r>
    </w:p>
    <w:p w:rsidR="000B2C7F" w:rsidRDefault="000B2C7F" w:rsidP="000B2C7F">
      <w:pPr>
        <w:jc w:val="both"/>
        <w:rPr>
          <w:b/>
        </w:rPr>
      </w:pPr>
      <w:r>
        <w:t xml:space="preserve">          </w:t>
      </w:r>
      <w:r>
        <w:rPr>
          <w:b/>
        </w:rPr>
        <w:t>3.3. Подготовка и выдача результата предоставления муниципальной услуги.</w:t>
      </w:r>
    </w:p>
    <w:p w:rsidR="000B2C7F" w:rsidRDefault="000B2C7F" w:rsidP="000B2C7F">
      <w:pPr>
        <w:jc w:val="both"/>
      </w:pPr>
      <w:r>
        <w:t xml:space="preserve">          3.3.1. Основанием для начала административной процедуры является решение Администрации, оформленное в виде постановления Администрации, которое направляется заявителю в установленном порядке. </w:t>
      </w:r>
    </w:p>
    <w:p w:rsidR="000B2C7F" w:rsidRDefault="000B2C7F" w:rsidP="000B2C7F">
      <w:pPr>
        <w:jc w:val="both"/>
      </w:pPr>
      <w:r>
        <w:t xml:space="preserve">          3.3.2. Максимальный срок выполнения административной процедуры 3 рабочих дня.</w:t>
      </w:r>
    </w:p>
    <w:p w:rsidR="000B2C7F" w:rsidRDefault="000B2C7F" w:rsidP="000B2C7F">
      <w:pPr>
        <w:jc w:val="both"/>
      </w:pPr>
      <w:r>
        <w:t xml:space="preserve">          3.3.3. Заявитель имеет право на любой стадии административной процедуры запросить у должностного лица, предоставляющего муниципальную услугу, информацию о ходе выполнения заявления. На устное обращение ответ предоставляется в тот же день, письменно (в том числе в электронной форме) – в течение 7 рабочих дней с момента получения запроса.</w:t>
      </w:r>
    </w:p>
    <w:p w:rsidR="000B2C7F" w:rsidRDefault="000B2C7F" w:rsidP="000B2C7F">
      <w:pPr>
        <w:jc w:val="both"/>
      </w:pPr>
      <w:r>
        <w:t>ем.</w:t>
      </w:r>
    </w:p>
    <w:p w:rsidR="000B2C7F" w:rsidRDefault="000B2C7F" w:rsidP="000B2C7F">
      <w:pPr>
        <w:autoSpaceDE w:val="0"/>
        <w:autoSpaceDN w:val="0"/>
        <w:adjustRightInd w:val="0"/>
        <w:ind w:firstLine="709"/>
        <w:jc w:val="both"/>
        <w:rPr>
          <w:rFonts w:eastAsia="Calibri"/>
          <w:b/>
          <w:bCs/>
        </w:rPr>
      </w:pPr>
      <w:r>
        <w:rPr>
          <w:rFonts w:eastAsia="Calibri"/>
          <w:b/>
          <w:bCs/>
        </w:rPr>
        <w:t>3.4. Особенности предоставления муниципальной услуги в электронной форме.</w:t>
      </w:r>
    </w:p>
    <w:p w:rsidR="000B2C7F" w:rsidRDefault="000B2C7F" w:rsidP="000B2C7F">
      <w:pPr>
        <w:autoSpaceDE w:val="0"/>
        <w:autoSpaceDN w:val="0"/>
        <w:adjustRightInd w:val="0"/>
        <w:ind w:firstLine="709"/>
        <w:jc w:val="both"/>
        <w:rPr>
          <w:rFonts w:eastAsia="Calibri"/>
        </w:rPr>
      </w:pPr>
      <w:r>
        <w:rPr>
          <w:rFonts w:eastAsia="Calibri"/>
        </w:rPr>
        <w:t>3.4.1. Предоставление муниципальной услуги на ЕПГУ и ПГУ ОСО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B2C7F" w:rsidRDefault="000B2C7F" w:rsidP="000B2C7F">
      <w:pPr>
        <w:autoSpaceDE w:val="0"/>
        <w:autoSpaceDN w:val="0"/>
        <w:adjustRightInd w:val="0"/>
        <w:ind w:firstLine="709"/>
        <w:jc w:val="both"/>
        <w:rPr>
          <w:rFonts w:eastAsia="Calibri"/>
        </w:rPr>
      </w:pPr>
      <w:r>
        <w:rPr>
          <w:rFonts w:eastAsia="Calibri"/>
        </w:rPr>
        <w:t xml:space="preserve">3.4.2. Для получения муниципальной услуги через ЕПГУ или через ПГУ ОСО заявителю необходимо предварительно пройти процесс регистрации в Единой системе идентификации и аутентификации (далее – ЕСИА). </w:t>
      </w:r>
    </w:p>
    <w:p w:rsidR="000B2C7F" w:rsidRDefault="000B2C7F" w:rsidP="000B2C7F">
      <w:pPr>
        <w:autoSpaceDE w:val="0"/>
        <w:autoSpaceDN w:val="0"/>
        <w:adjustRightInd w:val="0"/>
        <w:ind w:firstLine="709"/>
        <w:jc w:val="both"/>
        <w:rPr>
          <w:rFonts w:eastAsia="Calibri"/>
        </w:rPr>
      </w:pPr>
      <w:r>
        <w:rPr>
          <w:rFonts w:eastAsia="Calibri"/>
        </w:rPr>
        <w:lastRenderedPageBreak/>
        <w:t xml:space="preserve">3.4.3. Муниципальная услуга может быть получена через ПГУ НСО либо через ЕПГУ следующими способами: </w:t>
      </w:r>
    </w:p>
    <w:p w:rsidR="000B2C7F" w:rsidRDefault="000B2C7F" w:rsidP="000B2C7F">
      <w:pPr>
        <w:autoSpaceDE w:val="0"/>
        <w:autoSpaceDN w:val="0"/>
        <w:adjustRightInd w:val="0"/>
        <w:ind w:firstLine="709"/>
        <w:jc w:val="both"/>
        <w:rPr>
          <w:rFonts w:eastAsia="Calibri"/>
        </w:rPr>
      </w:pPr>
      <w:r>
        <w:rPr>
          <w:rFonts w:eastAsia="Calibri"/>
        </w:rPr>
        <w:t>с обязательной личной явкой в Администрацию;</w:t>
      </w:r>
    </w:p>
    <w:p w:rsidR="000B2C7F" w:rsidRDefault="000B2C7F" w:rsidP="000B2C7F">
      <w:pPr>
        <w:autoSpaceDE w:val="0"/>
        <w:autoSpaceDN w:val="0"/>
        <w:adjustRightInd w:val="0"/>
        <w:ind w:firstLine="709"/>
        <w:jc w:val="both"/>
        <w:rPr>
          <w:rFonts w:eastAsia="Calibri"/>
        </w:rPr>
      </w:pPr>
      <w:r>
        <w:rPr>
          <w:rFonts w:eastAsia="Calibri"/>
        </w:rPr>
        <w:t>без личной явки на прием в Администрацию.</w:t>
      </w:r>
    </w:p>
    <w:p w:rsidR="000B2C7F" w:rsidRDefault="000B2C7F" w:rsidP="000B2C7F">
      <w:pPr>
        <w:autoSpaceDE w:val="0"/>
        <w:autoSpaceDN w:val="0"/>
        <w:adjustRightInd w:val="0"/>
        <w:ind w:firstLine="709"/>
        <w:jc w:val="both"/>
        <w:rPr>
          <w:rFonts w:eastAsia="Calibri"/>
        </w:rPr>
      </w:pPr>
      <w:r>
        <w:rPr>
          <w:rFonts w:eastAsia="Calibri"/>
        </w:rPr>
        <w:t>3.4.4.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ЭП для заверения заявления и документов, поданных в электронном виде на ПГУ ОСО или на ЕПГУ.</w:t>
      </w:r>
    </w:p>
    <w:p w:rsidR="000B2C7F" w:rsidRDefault="000B2C7F" w:rsidP="000B2C7F">
      <w:pPr>
        <w:autoSpaceDE w:val="0"/>
        <w:autoSpaceDN w:val="0"/>
        <w:adjustRightInd w:val="0"/>
        <w:ind w:firstLine="709"/>
        <w:jc w:val="both"/>
        <w:rPr>
          <w:rFonts w:eastAsia="Calibri"/>
        </w:rPr>
      </w:pPr>
      <w:r>
        <w:rPr>
          <w:rFonts w:eastAsia="Calibri"/>
        </w:rPr>
        <w:t>3.4.5. Для подачи заявления через ЕПГУ или через ПГУ НСО заявитель должен выполнить следующие действия:</w:t>
      </w:r>
    </w:p>
    <w:p w:rsidR="000B2C7F" w:rsidRDefault="000B2C7F" w:rsidP="000B2C7F">
      <w:pPr>
        <w:autoSpaceDE w:val="0"/>
        <w:autoSpaceDN w:val="0"/>
        <w:adjustRightInd w:val="0"/>
        <w:ind w:firstLine="709"/>
        <w:jc w:val="both"/>
        <w:rPr>
          <w:rFonts w:eastAsia="Calibri"/>
        </w:rPr>
      </w:pPr>
      <w:r>
        <w:rPr>
          <w:rFonts w:eastAsia="Calibri"/>
        </w:rPr>
        <w:t>пройти идентификацию и аутентификацию в ЕСИА;</w:t>
      </w:r>
    </w:p>
    <w:p w:rsidR="000B2C7F" w:rsidRDefault="000B2C7F" w:rsidP="000B2C7F">
      <w:pPr>
        <w:autoSpaceDE w:val="0"/>
        <w:autoSpaceDN w:val="0"/>
        <w:adjustRightInd w:val="0"/>
        <w:ind w:firstLine="709"/>
        <w:jc w:val="both"/>
        <w:rPr>
          <w:rFonts w:eastAsia="Calibri"/>
        </w:rPr>
      </w:pPr>
      <w:r>
        <w:rPr>
          <w:rFonts w:eastAsia="Calibri"/>
        </w:rPr>
        <w:t>в личном кабинете на ЕПГУ или на ПГУ ОСО заполнить в электронном виде заявление на оказание муниципальной услуги;</w:t>
      </w:r>
    </w:p>
    <w:p w:rsidR="000B2C7F" w:rsidRDefault="000B2C7F" w:rsidP="000B2C7F">
      <w:pPr>
        <w:ind w:firstLine="709"/>
        <w:jc w:val="both"/>
        <w:outlineLvl w:val="1"/>
      </w:pPr>
      <w: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0B2C7F" w:rsidRDefault="000B2C7F" w:rsidP="000B2C7F">
      <w:pPr>
        <w:ind w:firstLine="709"/>
        <w:jc w:val="both"/>
        <w:outlineLvl w:val="1"/>
      </w:pPr>
      <w:r>
        <w:t>в случае, если заявитель выбрал способ оказания услуги без личной явки на прием в Администрацию:</w:t>
      </w:r>
    </w:p>
    <w:p w:rsidR="000B2C7F" w:rsidRDefault="000B2C7F" w:rsidP="000B2C7F">
      <w:pPr>
        <w:ind w:firstLine="709"/>
        <w:jc w:val="both"/>
        <w:outlineLvl w:val="1"/>
      </w:pPr>
      <w:r>
        <w:t xml:space="preserve">- приложить к заявлению электронные документы, заверенные усиленной квалифицированной электронной подписью; </w:t>
      </w:r>
    </w:p>
    <w:p w:rsidR="000B2C7F" w:rsidRDefault="000B2C7F" w:rsidP="000B2C7F">
      <w:pPr>
        <w:ind w:firstLine="709"/>
        <w:jc w:val="both"/>
        <w:outlineLvl w:val="1"/>
      </w:pPr>
      <w: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0B2C7F" w:rsidRDefault="000B2C7F" w:rsidP="000B2C7F">
      <w:pPr>
        <w:ind w:firstLine="709"/>
        <w:jc w:val="both"/>
        <w:outlineLvl w:val="1"/>
      </w:pPr>
      <w:r>
        <w:t>- заверить заявление усиленной квалифицированной электронной подписью, если иное не установлено действующим законодательством.</w:t>
      </w:r>
    </w:p>
    <w:p w:rsidR="000B2C7F" w:rsidRDefault="000B2C7F" w:rsidP="000B2C7F">
      <w:pPr>
        <w:autoSpaceDE w:val="0"/>
        <w:autoSpaceDN w:val="0"/>
        <w:adjustRightInd w:val="0"/>
        <w:ind w:firstLine="709"/>
        <w:jc w:val="both"/>
        <w:rPr>
          <w:rFonts w:eastAsia="Calibri"/>
        </w:rPr>
      </w:pPr>
      <w:r>
        <w:t>направить пакет электронных документов в Администрацию посредством функционала ЕПГУ НСО или ПГУ ОС</w:t>
      </w:r>
      <w:r>
        <w:rPr>
          <w:rFonts w:eastAsia="Calibri"/>
        </w:rPr>
        <w:t xml:space="preserve">О или ЕПГУ. </w:t>
      </w:r>
    </w:p>
    <w:p w:rsidR="000B2C7F" w:rsidRDefault="000B2C7F" w:rsidP="000B2C7F">
      <w:pPr>
        <w:autoSpaceDE w:val="0"/>
        <w:autoSpaceDN w:val="0"/>
        <w:adjustRightInd w:val="0"/>
        <w:ind w:firstLine="709"/>
        <w:jc w:val="both"/>
        <w:rPr>
          <w:rFonts w:eastAsia="Calibri"/>
        </w:rPr>
      </w:pPr>
      <w:r>
        <w:rPr>
          <w:rFonts w:eastAsia="Calibri"/>
        </w:rPr>
        <w:t xml:space="preserve">3.4.7. При предоставлении муниципальной услуги через ПГУ ОСО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t>Администра</w:t>
      </w:r>
      <w:r>
        <w:rPr>
          <w:rFonts w:eastAsia="Calibri"/>
        </w:rPr>
        <w:t>ции выполняет следующие действия:</w:t>
      </w:r>
    </w:p>
    <w:p w:rsidR="000B2C7F" w:rsidRDefault="000B2C7F" w:rsidP="000B2C7F">
      <w:pPr>
        <w:autoSpaceDE w:val="0"/>
        <w:autoSpaceDN w:val="0"/>
        <w:adjustRightInd w:val="0"/>
        <w:ind w:firstLine="709"/>
        <w:jc w:val="both"/>
        <w:rPr>
          <w:rFonts w:eastAsia="Calibri"/>
        </w:rPr>
      </w:pPr>
      <w:r>
        <w:rPr>
          <w:rFonts w:eastAsia="Calibri"/>
        </w:rPr>
        <w:t xml:space="preserve">формирует пакет документов, поступивший через ПГУ ОСО либо через ЕПГУ, и передает ответственному специалисту </w:t>
      </w:r>
      <w:r>
        <w:t>Администра</w:t>
      </w:r>
      <w:r>
        <w:rPr>
          <w:rFonts w:eastAsia="Calibri"/>
        </w:rPr>
        <w:t>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0B2C7F" w:rsidRDefault="000B2C7F" w:rsidP="000B2C7F">
      <w:pPr>
        <w:autoSpaceDE w:val="0"/>
        <w:autoSpaceDN w:val="0"/>
        <w:adjustRightInd w:val="0"/>
        <w:ind w:firstLine="539"/>
        <w:jc w:val="both"/>
        <w:rPr>
          <w:rFonts w:eastAsia="Calibri"/>
        </w:rPr>
      </w:pPr>
      <w:r>
        <w:rPr>
          <w:rFonts w:eastAsia="Calibri"/>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ОСО» формы о принятом решении и переводит дело в архив АИС «Межвед ОСО»;</w:t>
      </w:r>
    </w:p>
    <w:p w:rsidR="000B2C7F" w:rsidRDefault="000B2C7F" w:rsidP="000B2C7F">
      <w:pPr>
        <w:autoSpaceDE w:val="0"/>
        <w:autoSpaceDN w:val="0"/>
        <w:adjustRightInd w:val="0"/>
        <w:ind w:firstLine="539"/>
        <w:jc w:val="both"/>
        <w:rPr>
          <w:rFonts w:eastAsia="Calibri"/>
        </w:rPr>
      </w:pPr>
      <w:r>
        <w:rPr>
          <w:rFonts w:eastAsia="Calibri"/>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0B2C7F" w:rsidRDefault="000B2C7F" w:rsidP="000B2C7F">
      <w:pPr>
        <w:autoSpaceDE w:val="0"/>
        <w:autoSpaceDN w:val="0"/>
        <w:adjustRightInd w:val="0"/>
        <w:ind w:firstLine="539"/>
        <w:jc w:val="both"/>
        <w:rPr>
          <w:rFonts w:eastAsia="Calibri"/>
        </w:rPr>
      </w:pPr>
      <w:r>
        <w:rPr>
          <w:rFonts w:eastAsia="Calibri"/>
        </w:rPr>
        <w:t xml:space="preserve">3.4.8. При предоставлении муниципальной услуги через ПГУ ОСО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w:t>
      </w:r>
      <w:r>
        <w:t>Администра</w:t>
      </w:r>
      <w:r>
        <w:rPr>
          <w:rFonts w:eastAsia="Calibri"/>
        </w:rPr>
        <w:t>ции выполняет следующие действия:</w:t>
      </w:r>
    </w:p>
    <w:p w:rsidR="000B2C7F" w:rsidRDefault="000B2C7F" w:rsidP="000B2C7F">
      <w:pPr>
        <w:ind w:firstLine="709"/>
        <w:jc w:val="both"/>
        <w:rPr>
          <w:rFonts w:eastAsia="Calibri" w:cs="Calibri"/>
        </w:rPr>
      </w:pPr>
      <w:r>
        <w:rPr>
          <w:rFonts w:eastAsia="Calibri"/>
        </w:rPr>
        <w:t xml:space="preserve">формирует через АИС «Межвед ОСО» приглашение на прием, которое должно содержать следующую информацию: адрес </w:t>
      </w:r>
      <w:r>
        <w:t>Администра</w:t>
      </w:r>
      <w:r>
        <w:rPr>
          <w:rFonts w:eastAsia="Calibri"/>
        </w:rPr>
        <w:t xml:space="preserve">ции,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w:t>
      </w:r>
      <w:r>
        <w:rPr>
          <w:rFonts w:eastAsia="Calibri"/>
        </w:rPr>
        <w:lastRenderedPageBreak/>
        <w:t>ОСО» дело переводит в статус «Заявитель приглашен на прием».</w:t>
      </w:r>
      <w:r>
        <w:rPr>
          <w:rFonts w:eastAsia="Calibri" w:cs="Calibri"/>
        </w:rPr>
        <w:t xml:space="preserve"> Прием назначается на ближайшую свободную дату и время в соответствии с графиком работы </w:t>
      </w:r>
      <w:r>
        <w:t>Администрации</w:t>
      </w:r>
      <w:r>
        <w:rPr>
          <w:rFonts w:eastAsia="Calibri" w:cs="Calibri"/>
        </w:rPr>
        <w:t xml:space="preserve">. </w:t>
      </w:r>
    </w:p>
    <w:p w:rsidR="000B2C7F" w:rsidRDefault="000B2C7F" w:rsidP="000B2C7F">
      <w:pPr>
        <w:autoSpaceDE w:val="0"/>
        <w:autoSpaceDN w:val="0"/>
        <w:adjustRightInd w:val="0"/>
        <w:ind w:firstLine="539"/>
        <w:jc w:val="both"/>
        <w:rPr>
          <w:rFonts w:eastAsia="Calibri"/>
        </w:rPr>
      </w:pPr>
      <w:r>
        <w:rPr>
          <w:rFonts w:eastAsia="Calibri"/>
        </w:rPr>
        <w:t xml:space="preserve">В случае неявки заявителя на прием в назначенное время заявление и документы хранятся в АИС «Межвед ОСО» в течение 30 календарных дней, затем специалист </w:t>
      </w:r>
      <w:r>
        <w:t>Администрации</w:t>
      </w:r>
      <w:r>
        <w:rPr>
          <w:rFonts w:eastAsia="Calibri"/>
        </w:rPr>
        <w:t>, наделенный в соответствии с должностным регламентом функциями по приему заявлений и документов через ПГУ ОСО или ЕПГУ переводит документы в архив АИС «Межвед ОСО».</w:t>
      </w:r>
    </w:p>
    <w:p w:rsidR="000B2C7F" w:rsidRDefault="000B2C7F" w:rsidP="000B2C7F">
      <w:pPr>
        <w:autoSpaceDE w:val="0"/>
        <w:autoSpaceDN w:val="0"/>
        <w:adjustRightInd w:val="0"/>
        <w:ind w:firstLine="539"/>
        <w:jc w:val="both"/>
        <w:rPr>
          <w:rFonts w:eastAsia="Calibri"/>
        </w:rPr>
      </w:pPr>
      <w:r>
        <w:rPr>
          <w:rFonts w:eastAsia="Calibri"/>
        </w:rPr>
        <w:t xml:space="preserve">Заявитель должен явится на прием в указанное время, он обслуживается строго в это время. В случае, если заявитель явился позже, он обслуживается. В случае, если заявитель явился позже, он обслуживается в порядке живой очереди. В любом из случаев ответственный специалист </w:t>
      </w:r>
      <w:r>
        <w:t>Администрации</w:t>
      </w:r>
      <w:r>
        <w:rPr>
          <w:rFonts w:eastAsia="Calibri"/>
        </w:rPr>
        <w:t>, ведущий прием, отмечает факт явки заявителя в АИС «Межвед ОСО», дело переводит в статус «Прием заявителя окончен».</w:t>
      </w:r>
    </w:p>
    <w:p w:rsidR="000B2C7F" w:rsidRDefault="000B2C7F" w:rsidP="000B2C7F">
      <w:pPr>
        <w:autoSpaceDE w:val="0"/>
        <w:autoSpaceDN w:val="0"/>
        <w:adjustRightInd w:val="0"/>
        <w:ind w:firstLine="539"/>
        <w:jc w:val="both"/>
        <w:rPr>
          <w:rFonts w:eastAsia="Calibri"/>
        </w:rPr>
      </w:pPr>
      <w:r>
        <w:rPr>
          <w:rFonts w:eastAsia="Calibri"/>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ОСО» формы о принятом решении и переводит дело в архив АИС «Межвед ОСО».</w:t>
      </w:r>
    </w:p>
    <w:p w:rsidR="000B2C7F" w:rsidRDefault="000B2C7F" w:rsidP="000B2C7F">
      <w:pPr>
        <w:autoSpaceDE w:val="0"/>
        <w:autoSpaceDN w:val="0"/>
        <w:adjustRightInd w:val="0"/>
        <w:ind w:firstLine="539"/>
        <w:jc w:val="both"/>
        <w:rPr>
          <w:rFonts w:eastAsia="Calibri"/>
        </w:rPr>
      </w:pPr>
      <w:r>
        <w:rPr>
          <w:rFonts w:eastAsia="Calibri"/>
        </w:rPr>
        <w:t xml:space="preserve">Специалист </w:t>
      </w:r>
      <w:r>
        <w:t>Администрации</w:t>
      </w:r>
      <w:r>
        <w:rPr>
          <w:rFonts w:eastAsia="Calibri"/>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t>Администрацию</w:t>
      </w:r>
      <w:r>
        <w:rPr>
          <w:rFonts w:eastAsia="Calibri"/>
        </w:rPr>
        <w:t>,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0B2C7F" w:rsidRDefault="000B2C7F" w:rsidP="000B2C7F">
      <w:pPr>
        <w:autoSpaceDE w:val="0"/>
        <w:autoSpaceDN w:val="0"/>
        <w:adjustRightInd w:val="0"/>
        <w:ind w:firstLine="539"/>
        <w:jc w:val="both"/>
        <w:rPr>
          <w:rFonts w:eastAsia="Calibri"/>
        </w:rPr>
      </w:pPr>
      <w:r>
        <w:rPr>
          <w:rFonts w:eastAsia="Calibri"/>
        </w:rPr>
        <w:t xml:space="preserve">3.4.9.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ОСО или ЕПГУ. </w:t>
      </w:r>
    </w:p>
    <w:p w:rsidR="000B2C7F" w:rsidRDefault="000B2C7F" w:rsidP="000B2C7F">
      <w:pPr>
        <w:autoSpaceDE w:val="0"/>
        <w:autoSpaceDN w:val="0"/>
        <w:adjustRightInd w:val="0"/>
        <w:ind w:firstLine="539"/>
        <w:jc w:val="both"/>
        <w:rPr>
          <w:rFonts w:eastAsia="Calibri"/>
        </w:rPr>
      </w:pPr>
      <w:r>
        <w:rPr>
          <w:rFonts w:eastAsia="Calibri"/>
        </w:rPr>
        <w:t xml:space="preserve">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w:t>
      </w:r>
      <w:r>
        <w:t>Администрацию</w:t>
      </w:r>
      <w:r>
        <w:rPr>
          <w:rFonts w:eastAsia="Calibri"/>
        </w:rPr>
        <w:t xml:space="preserve"> с предоставлением документов, указанных в пункте 2.6 настоящего административного регламента, и отвечающих требованиям, и отсутствия оснований, указанных в пункте 2.10 настоящих методических рекомендаций.</w:t>
      </w:r>
    </w:p>
    <w:p w:rsidR="000B2C7F" w:rsidRDefault="000B2C7F" w:rsidP="000B2C7F">
      <w:pPr>
        <w:autoSpaceDE w:val="0"/>
        <w:autoSpaceDN w:val="0"/>
        <w:adjustRightInd w:val="0"/>
        <w:ind w:firstLine="539"/>
        <w:jc w:val="both"/>
        <w:rPr>
          <w:rFonts w:eastAsia="Calibri"/>
        </w:rPr>
      </w:pPr>
      <w:r>
        <w:rPr>
          <w:rFonts w:eastAsia="Calibri"/>
        </w:rPr>
        <w:t xml:space="preserve">3.4.10. </w:t>
      </w:r>
      <w:r>
        <w:t>Администрация</w:t>
      </w:r>
      <w:r>
        <w:rPr>
          <w:rFonts w:eastAsia="Calibri"/>
        </w:rPr>
        <w:t xml:space="preserve"> при поступлении документов от заявителя посредством ПГУ ОСО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B2C7F" w:rsidRDefault="000B2C7F" w:rsidP="000B2C7F">
      <w:pPr>
        <w:ind w:firstLine="709"/>
        <w:jc w:val="both"/>
        <w:outlineLvl w:val="1"/>
      </w:pPr>
      <w: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B2C7F" w:rsidRDefault="000B2C7F" w:rsidP="000B2C7F">
      <w:pPr>
        <w:pStyle w:val="a6"/>
        <w:numPr>
          <w:ilvl w:val="1"/>
          <w:numId w:val="10"/>
        </w:numPr>
        <w:spacing w:after="0" w:line="240" w:lineRule="auto"/>
        <w:ind w:left="0" w:firstLine="709"/>
        <w:jc w:val="both"/>
        <w:rPr>
          <w:rFonts w:ascii="Times New Roman" w:eastAsia="Times New Roman" w:hAnsi="Times New Roman" w:cs="Times New Roman"/>
          <w:b/>
          <w:bCs/>
          <w:sz w:val="24"/>
          <w:szCs w:val="24"/>
          <w:lang w:val="x-none" w:eastAsia="x-none"/>
        </w:rPr>
      </w:pPr>
      <w:r>
        <w:rPr>
          <w:rFonts w:ascii="Times New Roman" w:eastAsia="Times New Roman" w:hAnsi="Times New Roman" w:cs="Times New Roman"/>
          <w:b/>
          <w:sz w:val="24"/>
          <w:szCs w:val="24"/>
          <w:lang w:val="x-none" w:eastAsia="x-none"/>
        </w:rPr>
        <w:t>О</w:t>
      </w:r>
      <w:r>
        <w:rPr>
          <w:rFonts w:ascii="Times New Roman" w:eastAsia="Times New Roman" w:hAnsi="Times New Roman" w:cs="Times New Roman"/>
          <w:b/>
          <w:bCs/>
          <w:sz w:val="24"/>
          <w:szCs w:val="24"/>
          <w:lang w:val="x-none" w:eastAsia="x-none"/>
        </w:rPr>
        <w:t>собенности выполнения административных процедур в</w:t>
      </w:r>
      <w:r>
        <w:rPr>
          <w:rFonts w:ascii="Times New Roman" w:eastAsia="Times New Roman" w:hAnsi="Times New Roman" w:cs="Times New Roman"/>
          <w:b/>
          <w:bCs/>
          <w:sz w:val="24"/>
          <w:szCs w:val="24"/>
          <w:lang w:eastAsia="x-none"/>
        </w:rPr>
        <w:t xml:space="preserve"> многофункциональных центрах</w:t>
      </w:r>
      <w:r>
        <w:rPr>
          <w:rFonts w:ascii="Times New Roman" w:eastAsia="Times New Roman" w:hAnsi="Times New Roman" w:cs="Times New Roman"/>
          <w:b/>
          <w:bCs/>
          <w:sz w:val="24"/>
          <w:szCs w:val="24"/>
          <w:lang w:val="x-none" w:eastAsia="x-none"/>
        </w:rPr>
        <w:t>.</w:t>
      </w:r>
    </w:p>
    <w:p w:rsidR="000B2C7F" w:rsidRDefault="000B2C7F" w:rsidP="000B2C7F">
      <w:pPr>
        <w:widowControl w:val="0"/>
        <w:tabs>
          <w:tab w:val="left" w:pos="142"/>
          <w:tab w:val="left" w:pos="284"/>
        </w:tabs>
        <w:autoSpaceDE w:val="0"/>
        <w:autoSpaceDN w:val="0"/>
        <w:adjustRightInd w:val="0"/>
        <w:ind w:firstLine="709"/>
        <w:jc w:val="both"/>
      </w:pPr>
      <w:bookmarkStart w:id="2" w:name="sub_2222"/>
      <w:r>
        <w:t>3.5.1.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2"/>
    <w:p w:rsidR="000B2C7F" w:rsidRDefault="000B2C7F" w:rsidP="000B2C7F">
      <w:pPr>
        <w:widowControl w:val="0"/>
        <w:tabs>
          <w:tab w:val="left" w:pos="142"/>
          <w:tab w:val="left" w:pos="284"/>
        </w:tabs>
        <w:autoSpaceDE w:val="0"/>
        <w:autoSpaceDN w:val="0"/>
        <w:adjustRightInd w:val="0"/>
        <w:ind w:firstLine="709"/>
        <w:jc w:val="both"/>
      </w:pPr>
      <w:r>
        <w:t>а) определяет предмет обращения;</w:t>
      </w:r>
    </w:p>
    <w:p w:rsidR="000B2C7F" w:rsidRDefault="000B2C7F" w:rsidP="000B2C7F">
      <w:pPr>
        <w:widowControl w:val="0"/>
        <w:tabs>
          <w:tab w:val="left" w:pos="142"/>
          <w:tab w:val="left" w:pos="284"/>
        </w:tabs>
        <w:autoSpaceDE w:val="0"/>
        <w:autoSpaceDN w:val="0"/>
        <w:adjustRightInd w:val="0"/>
        <w:ind w:firstLine="709"/>
        <w:jc w:val="both"/>
      </w:pPr>
      <w:r>
        <w:t>б) удостоверяет личность заявителя или личность и полномочия законного представителя заявителя – в случае обращения физического лица;</w:t>
      </w:r>
    </w:p>
    <w:p w:rsidR="000B2C7F" w:rsidRDefault="000B2C7F" w:rsidP="000B2C7F">
      <w:pPr>
        <w:widowControl w:val="0"/>
        <w:tabs>
          <w:tab w:val="left" w:pos="142"/>
          <w:tab w:val="left" w:pos="284"/>
        </w:tabs>
        <w:autoSpaceDE w:val="0"/>
        <w:autoSpaceDN w:val="0"/>
        <w:adjustRightInd w:val="0"/>
        <w:ind w:firstLine="709"/>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B2C7F" w:rsidRDefault="000B2C7F" w:rsidP="000B2C7F">
      <w:pPr>
        <w:widowControl w:val="0"/>
        <w:tabs>
          <w:tab w:val="left" w:pos="142"/>
          <w:tab w:val="left" w:pos="284"/>
        </w:tabs>
        <w:autoSpaceDE w:val="0"/>
        <w:autoSpaceDN w:val="0"/>
        <w:adjustRightInd w:val="0"/>
        <w:ind w:firstLine="709"/>
        <w:jc w:val="both"/>
      </w:pPr>
      <w:r>
        <w:lastRenderedPageBreak/>
        <w:t>в) проводит проверку правильности заполнения обращения;</w:t>
      </w:r>
    </w:p>
    <w:p w:rsidR="000B2C7F" w:rsidRDefault="000B2C7F" w:rsidP="000B2C7F">
      <w:pPr>
        <w:widowControl w:val="0"/>
        <w:tabs>
          <w:tab w:val="left" w:pos="142"/>
          <w:tab w:val="left" w:pos="284"/>
        </w:tabs>
        <w:autoSpaceDE w:val="0"/>
        <w:autoSpaceDN w:val="0"/>
        <w:adjustRightInd w:val="0"/>
        <w:ind w:firstLine="709"/>
        <w:jc w:val="both"/>
      </w:pPr>
      <w:r>
        <w:t>г) проводит проверку укомплектованности пакета документов;</w:t>
      </w:r>
    </w:p>
    <w:p w:rsidR="000B2C7F" w:rsidRDefault="000B2C7F" w:rsidP="000B2C7F">
      <w:pPr>
        <w:widowControl w:val="0"/>
        <w:tabs>
          <w:tab w:val="left" w:pos="142"/>
          <w:tab w:val="left" w:pos="284"/>
        </w:tabs>
        <w:autoSpaceDE w:val="0"/>
        <w:autoSpaceDN w:val="0"/>
        <w:adjustRightInd w:val="0"/>
        <w:ind w:firstLine="709"/>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B2C7F" w:rsidRDefault="000B2C7F" w:rsidP="000B2C7F">
      <w:pPr>
        <w:widowControl w:val="0"/>
        <w:tabs>
          <w:tab w:val="left" w:pos="142"/>
          <w:tab w:val="left" w:pos="284"/>
        </w:tabs>
        <w:autoSpaceDE w:val="0"/>
        <w:autoSpaceDN w:val="0"/>
        <w:adjustRightInd w:val="0"/>
        <w:ind w:firstLine="709"/>
        <w:jc w:val="both"/>
      </w:pPr>
      <w:r>
        <w:t>е) заверяет электронное дело своей ЭП;</w:t>
      </w:r>
    </w:p>
    <w:p w:rsidR="000B2C7F" w:rsidRDefault="000B2C7F" w:rsidP="000B2C7F">
      <w:pPr>
        <w:widowControl w:val="0"/>
        <w:tabs>
          <w:tab w:val="left" w:pos="142"/>
          <w:tab w:val="left" w:pos="284"/>
        </w:tabs>
        <w:autoSpaceDE w:val="0"/>
        <w:autoSpaceDN w:val="0"/>
        <w:adjustRightInd w:val="0"/>
        <w:ind w:firstLine="709"/>
        <w:jc w:val="both"/>
      </w:pPr>
      <w:r>
        <w:t>ж) направляет копии документов и реестр документов в Администрацию:</w:t>
      </w:r>
    </w:p>
    <w:p w:rsidR="000B2C7F" w:rsidRDefault="000B2C7F" w:rsidP="000B2C7F">
      <w:pPr>
        <w:widowControl w:val="0"/>
        <w:tabs>
          <w:tab w:val="left" w:pos="142"/>
          <w:tab w:val="left" w:pos="284"/>
        </w:tabs>
        <w:autoSpaceDE w:val="0"/>
        <w:autoSpaceDN w:val="0"/>
        <w:adjustRightInd w:val="0"/>
        <w:ind w:firstLine="709"/>
        <w:jc w:val="both"/>
      </w:pPr>
      <w:r>
        <w:t>- в электронном виде (в составе пакетов электронных дел) в день обращения заявителя в МФЦ;</w:t>
      </w:r>
    </w:p>
    <w:p w:rsidR="000B2C7F" w:rsidRDefault="000B2C7F" w:rsidP="000B2C7F">
      <w:pPr>
        <w:widowControl w:val="0"/>
        <w:tabs>
          <w:tab w:val="left" w:pos="142"/>
          <w:tab w:val="left" w:pos="284"/>
        </w:tabs>
        <w:autoSpaceDE w:val="0"/>
        <w:autoSpaceDN w:val="0"/>
        <w:adjustRightInd w:val="0"/>
        <w:ind w:firstLine="709"/>
        <w:jc w:val="both"/>
      </w:pPr>
      <w: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0B2C7F" w:rsidRDefault="000B2C7F" w:rsidP="000B2C7F">
      <w:pPr>
        <w:widowControl w:val="0"/>
        <w:tabs>
          <w:tab w:val="left" w:pos="142"/>
          <w:tab w:val="left" w:pos="284"/>
        </w:tabs>
        <w:autoSpaceDE w:val="0"/>
        <w:autoSpaceDN w:val="0"/>
        <w:adjustRightInd w:val="0"/>
        <w:ind w:firstLine="709"/>
        <w:jc w:val="both"/>
      </w:pPr>
      <w:r>
        <w:t>По окончании приема документов специалист МФЦ выдает заявителю расписку в приеме документов.</w:t>
      </w:r>
    </w:p>
    <w:p w:rsidR="000B2C7F" w:rsidRDefault="000B2C7F" w:rsidP="000B2C7F">
      <w:pPr>
        <w:ind w:firstLine="709"/>
        <w:jc w:val="both"/>
      </w:pPr>
      <w:bookmarkStart w:id="3" w:name="sub_2223"/>
      <w:r>
        <w:t>3.5.2. При указании заявителем места получения ответа (результата предоставления муниципальной услуги) посредством МФЦ специалист Администрации, ответственный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3"/>
    <w:p w:rsidR="000B2C7F" w:rsidRDefault="000B2C7F" w:rsidP="000B2C7F">
      <w:pPr>
        <w:widowControl w:val="0"/>
        <w:tabs>
          <w:tab w:val="left" w:pos="142"/>
          <w:tab w:val="left" w:pos="284"/>
        </w:tabs>
        <w:autoSpaceDE w:val="0"/>
        <w:autoSpaceDN w:val="0"/>
        <w:adjustRightInd w:val="0"/>
        <w:ind w:firstLine="709"/>
        <w:jc w:val="both"/>
      </w:pPr>
      <w: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B2C7F" w:rsidRDefault="000B2C7F" w:rsidP="000B2C7F">
      <w:pPr>
        <w:widowControl w:val="0"/>
        <w:tabs>
          <w:tab w:val="left" w:pos="142"/>
          <w:tab w:val="left" w:pos="284"/>
        </w:tabs>
        <w:autoSpaceDE w:val="0"/>
        <w:autoSpaceDN w:val="0"/>
        <w:adjustRightInd w:val="0"/>
        <w:ind w:firstLine="709"/>
        <w:jc w:val="both"/>
      </w:pPr>
      <w: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B2C7F" w:rsidRDefault="000B2C7F" w:rsidP="000B2C7F">
      <w:pPr>
        <w:widowControl w:val="0"/>
        <w:tabs>
          <w:tab w:val="left" w:pos="142"/>
          <w:tab w:val="left" w:pos="284"/>
        </w:tabs>
        <w:autoSpaceDE w:val="0"/>
        <w:autoSpaceDN w:val="0"/>
        <w:adjustRightInd w:val="0"/>
        <w:ind w:firstLine="709"/>
        <w:jc w:val="both"/>
      </w:pPr>
      <w: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B2C7F" w:rsidRDefault="000B2C7F" w:rsidP="000B2C7F">
      <w:pPr>
        <w:widowControl w:val="0"/>
        <w:tabs>
          <w:tab w:val="left" w:pos="142"/>
          <w:tab w:val="left" w:pos="284"/>
        </w:tabs>
        <w:autoSpaceDE w:val="0"/>
        <w:autoSpaceDN w:val="0"/>
        <w:adjustRightInd w:val="0"/>
        <w:ind w:firstLine="709"/>
        <w:jc w:val="both"/>
        <w:rPr>
          <w:i/>
        </w:rPr>
      </w:pPr>
    </w:p>
    <w:p w:rsidR="000B2C7F" w:rsidRDefault="000B2C7F" w:rsidP="000B2C7F">
      <w:pPr>
        <w:tabs>
          <w:tab w:val="left" w:pos="0"/>
        </w:tabs>
        <w:ind w:firstLine="709"/>
        <w:jc w:val="center"/>
        <w:rPr>
          <w:b/>
          <w:lang w:eastAsia="x-none"/>
        </w:rPr>
      </w:pPr>
      <w:r>
        <w:rPr>
          <w:b/>
          <w:lang w:val="el-GR" w:eastAsia="x-none"/>
        </w:rPr>
        <w:t>4</w:t>
      </w:r>
      <w:r>
        <w:rPr>
          <w:b/>
          <w:lang w:val="x-none" w:eastAsia="x-none"/>
        </w:rPr>
        <w:t xml:space="preserve">. </w:t>
      </w:r>
      <w:r>
        <w:rPr>
          <w:b/>
          <w:lang w:eastAsia="x-none"/>
        </w:rPr>
        <w:t xml:space="preserve">Формы </w:t>
      </w:r>
      <w:r>
        <w:rPr>
          <w:b/>
          <w:lang w:val="x-none" w:eastAsia="x-none"/>
        </w:rPr>
        <w:t>контро</w:t>
      </w:r>
      <w:r>
        <w:rPr>
          <w:b/>
          <w:lang w:eastAsia="x-none"/>
        </w:rPr>
        <w:t>ля</w:t>
      </w:r>
      <w:r>
        <w:rPr>
          <w:b/>
          <w:lang w:val="x-none" w:eastAsia="x-none"/>
        </w:rPr>
        <w:t xml:space="preserve"> за </w:t>
      </w:r>
      <w:r>
        <w:rPr>
          <w:b/>
          <w:lang w:eastAsia="x-none"/>
        </w:rPr>
        <w:t>исполнением административного регламента</w:t>
      </w:r>
    </w:p>
    <w:p w:rsidR="000B2C7F" w:rsidRDefault="000B2C7F" w:rsidP="000B2C7F">
      <w:pPr>
        <w:tabs>
          <w:tab w:val="left" w:pos="142"/>
          <w:tab w:val="left" w:pos="284"/>
        </w:tabs>
        <w:ind w:firstLine="709"/>
        <w:jc w:val="both"/>
        <w:rPr>
          <w:lang w:eastAsia="x-none"/>
        </w:rPr>
      </w:pPr>
      <w:r>
        <w:rPr>
          <w:lang w:eastAsia="x-none"/>
        </w:rPr>
        <w:t>4</w:t>
      </w:r>
      <w:r>
        <w:rPr>
          <w:lang w:val="x-none" w:eastAsia="x-none"/>
        </w:rPr>
        <w:t xml:space="preserve">.1. </w:t>
      </w:r>
      <w:r>
        <w:rPr>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B2C7F" w:rsidRDefault="000B2C7F" w:rsidP="000B2C7F">
      <w:pPr>
        <w:tabs>
          <w:tab w:val="left" w:pos="142"/>
          <w:tab w:val="left" w:pos="284"/>
        </w:tabs>
        <w:ind w:firstLine="709"/>
        <w:jc w:val="both"/>
        <w:rPr>
          <w:lang w:eastAsia="x-none"/>
        </w:rPr>
      </w:pPr>
      <w:r>
        <w:rPr>
          <w:lang w:eastAsia="x-none"/>
        </w:rPr>
        <w:t xml:space="preserve">Текущий контроль осуществляется ответственными специалистами </w:t>
      </w:r>
      <w:r>
        <w:t>Администрации</w:t>
      </w:r>
      <w:r>
        <w:rPr>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w:t>
      </w:r>
      <w:r>
        <w:t>Администрации</w:t>
      </w:r>
      <w:r>
        <w:rPr>
          <w:lang w:eastAsia="x-none"/>
        </w:rPr>
        <w:t xml:space="preserve"> проверок исполнения положений настоящего административного регламента, иных нормативных правовых актов.</w:t>
      </w:r>
    </w:p>
    <w:p w:rsidR="000B2C7F" w:rsidRDefault="000B2C7F" w:rsidP="000B2C7F">
      <w:pPr>
        <w:tabs>
          <w:tab w:val="left" w:pos="709"/>
        </w:tabs>
        <w:autoSpaceDE w:val="0"/>
        <w:autoSpaceDN w:val="0"/>
        <w:adjustRightInd w:val="0"/>
        <w:ind w:firstLine="709"/>
        <w:jc w:val="both"/>
      </w:pPr>
      <w:r>
        <w:t>4.2. Порядок и периодичность осуществления проверок полноты и качества предоставления муниципальной услуги.</w:t>
      </w:r>
    </w:p>
    <w:p w:rsidR="000B2C7F" w:rsidRDefault="000B2C7F" w:rsidP="000B2C7F">
      <w:pPr>
        <w:tabs>
          <w:tab w:val="left" w:pos="709"/>
        </w:tabs>
        <w:autoSpaceDE w:val="0"/>
        <w:autoSpaceDN w:val="0"/>
        <w:adjustRightInd w:val="0"/>
        <w:ind w:firstLine="709"/>
        <w:jc w:val="both"/>
      </w:pPr>
      <w: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B2C7F" w:rsidRDefault="000B2C7F" w:rsidP="000B2C7F">
      <w:pPr>
        <w:tabs>
          <w:tab w:val="left" w:pos="709"/>
        </w:tabs>
        <w:autoSpaceDE w:val="0"/>
        <w:autoSpaceDN w:val="0"/>
        <w:adjustRightInd w:val="0"/>
        <w:spacing w:before="60" w:after="60"/>
        <w:ind w:firstLine="709"/>
        <w:contextualSpacing/>
        <w:jc w:val="both"/>
      </w:pPr>
      <w: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w:t>
      </w:r>
      <w:r>
        <w:lastRenderedPageBreak/>
        <w:t xml:space="preserve">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0B2C7F" w:rsidRDefault="000B2C7F" w:rsidP="000B2C7F">
      <w:pPr>
        <w:tabs>
          <w:tab w:val="left" w:pos="709"/>
        </w:tabs>
        <w:autoSpaceDE w:val="0"/>
        <w:autoSpaceDN w:val="0"/>
        <w:adjustRightInd w:val="0"/>
        <w:spacing w:before="60" w:after="60"/>
        <w:ind w:firstLine="709"/>
        <w:contextualSpacing/>
        <w:jc w:val="both"/>
      </w:pPr>
      <w: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0B2C7F" w:rsidRDefault="000B2C7F" w:rsidP="000B2C7F">
      <w:pPr>
        <w:tabs>
          <w:tab w:val="left" w:pos="709"/>
        </w:tabs>
        <w:autoSpaceDE w:val="0"/>
        <w:autoSpaceDN w:val="0"/>
        <w:adjustRightInd w:val="0"/>
        <w:spacing w:before="60" w:after="60"/>
        <w:ind w:firstLine="709"/>
        <w:contextualSpacing/>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B2C7F" w:rsidRDefault="000B2C7F" w:rsidP="000B2C7F">
      <w:pPr>
        <w:tabs>
          <w:tab w:val="left" w:pos="284"/>
          <w:tab w:val="left" w:pos="709"/>
        </w:tabs>
        <w:ind w:firstLine="709"/>
        <w:jc w:val="both"/>
        <w:rPr>
          <w:lang w:eastAsia="x-none"/>
        </w:rPr>
      </w:pPr>
      <w:r>
        <w:rPr>
          <w:lang w:eastAsia="x-none"/>
        </w:rPr>
        <w:t>По результатам рассмотрения обращений дается письменный ответ.</w:t>
      </w:r>
    </w:p>
    <w:p w:rsidR="000B2C7F" w:rsidRDefault="000B2C7F" w:rsidP="000B2C7F">
      <w:pPr>
        <w:tabs>
          <w:tab w:val="left" w:pos="284"/>
          <w:tab w:val="left" w:pos="709"/>
        </w:tabs>
        <w:ind w:firstLine="709"/>
        <w:jc w:val="both"/>
        <w:rPr>
          <w:lang w:eastAsia="x-none"/>
        </w:rPr>
      </w:pPr>
      <w:r>
        <w:rPr>
          <w:lang w:eastAsia="x-none"/>
        </w:rPr>
        <w:t>4</w:t>
      </w:r>
      <w:r>
        <w:rPr>
          <w:lang w:val="x-none" w:eastAsia="x-none"/>
        </w:rPr>
        <w:t>.</w:t>
      </w:r>
      <w:r>
        <w:rPr>
          <w:lang w:eastAsia="x-none"/>
        </w:rPr>
        <w:t>3</w:t>
      </w:r>
      <w:r>
        <w:rPr>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Pr>
          <w:lang w:eastAsia="x-none"/>
        </w:rPr>
        <w:t>муниципальной</w:t>
      </w:r>
      <w:r>
        <w:rPr>
          <w:lang w:val="x-none" w:eastAsia="x-none"/>
        </w:rPr>
        <w:t xml:space="preserve"> услуги.</w:t>
      </w:r>
    </w:p>
    <w:p w:rsidR="000B2C7F" w:rsidRDefault="000B2C7F" w:rsidP="000B2C7F">
      <w:pPr>
        <w:shd w:val="clear" w:color="auto" w:fill="FFFFFF"/>
        <w:ind w:firstLine="709"/>
        <w:jc w:val="both"/>
      </w:pPr>
      <w: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B2C7F" w:rsidRDefault="000B2C7F" w:rsidP="000B2C7F">
      <w:pPr>
        <w:shd w:val="clear" w:color="auto" w:fill="FFFFFF"/>
        <w:ind w:firstLine="709"/>
        <w:jc w:val="both"/>
      </w:pPr>
      <w:r>
        <w:t>Руководитель Администрации несет персональную ответственность за обеспечение предоставления муниципальной услуги.</w:t>
      </w:r>
    </w:p>
    <w:p w:rsidR="000B2C7F" w:rsidRDefault="000B2C7F" w:rsidP="000B2C7F">
      <w:pPr>
        <w:shd w:val="clear" w:color="auto" w:fill="FFFFFF"/>
        <w:ind w:firstLine="709"/>
        <w:jc w:val="both"/>
        <w:rPr>
          <w:lang w:val="x-none"/>
        </w:rPr>
      </w:pPr>
      <w:r>
        <w:rPr>
          <w:lang w:val="x-none"/>
        </w:rPr>
        <w:t xml:space="preserve">Работники </w:t>
      </w:r>
      <w:r>
        <w:t>Администрации</w:t>
      </w:r>
      <w:r>
        <w:rPr>
          <w:lang w:val="x-none"/>
        </w:rPr>
        <w:t xml:space="preserve"> при предоставлении </w:t>
      </w:r>
      <w:r>
        <w:t>муниципальной</w:t>
      </w:r>
      <w:r>
        <w:rPr>
          <w:lang w:val="x-none"/>
        </w:rPr>
        <w:t xml:space="preserve"> услуги несут персональную ответственность:</w:t>
      </w:r>
    </w:p>
    <w:p w:rsidR="000B2C7F" w:rsidRDefault="000B2C7F" w:rsidP="000B2C7F">
      <w:pPr>
        <w:shd w:val="clear" w:color="auto" w:fill="FFFFFF"/>
        <w:ind w:firstLine="709"/>
        <w:jc w:val="both"/>
        <w:rPr>
          <w:lang w:val="x-none"/>
        </w:rPr>
      </w:pPr>
      <w:r>
        <w:rPr>
          <w:lang w:val="x-none"/>
        </w:rPr>
        <w:t xml:space="preserve">- за неисполнение или ненадлежащее исполнение административных процедур при предоставлении </w:t>
      </w:r>
      <w:r>
        <w:t>муниципальной</w:t>
      </w:r>
      <w:r>
        <w:rPr>
          <w:lang w:val="x-none"/>
        </w:rPr>
        <w:t xml:space="preserve"> услуги;</w:t>
      </w:r>
    </w:p>
    <w:p w:rsidR="000B2C7F" w:rsidRDefault="000B2C7F" w:rsidP="000B2C7F">
      <w:pPr>
        <w:shd w:val="clear" w:color="auto" w:fill="FFFFFF"/>
        <w:ind w:firstLine="709"/>
        <w:jc w:val="both"/>
        <w:rPr>
          <w:lang w:val="x-none"/>
        </w:rPr>
      </w:pPr>
      <w:r>
        <w:rPr>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0B2C7F" w:rsidRDefault="000B2C7F" w:rsidP="000B2C7F">
      <w:pPr>
        <w:tabs>
          <w:tab w:val="left" w:pos="284"/>
          <w:tab w:val="left" w:pos="709"/>
        </w:tabs>
        <w:ind w:firstLine="709"/>
        <w:jc w:val="both"/>
        <w:rPr>
          <w:lang w:eastAsia="x-none"/>
        </w:rPr>
      </w:pPr>
      <w:r>
        <w:rPr>
          <w:lang w:val="x-none" w:eastAsia="x-none"/>
        </w:rPr>
        <w:t xml:space="preserve">Должностные лица, виновные в неисполнении или ненадлежащем исполнении требований настоящего </w:t>
      </w:r>
      <w:r>
        <w:rPr>
          <w:lang w:eastAsia="x-none"/>
        </w:rPr>
        <w:t>Административного регламента</w:t>
      </w:r>
      <w:r>
        <w:rPr>
          <w:lang w:val="x-none" w:eastAsia="x-none"/>
        </w:rPr>
        <w:t>, привлекаются к ответственности в порядке, установленном действующим законодательством РФ.</w:t>
      </w:r>
    </w:p>
    <w:p w:rsidR="000B2C7F" w:rsidRDefault="000B2C7F" w:rsidP="000B2C7F">
      <w:pPr>
        <w:tabs>
          <w:tab w:val="left" w:pos="284"/>
          <w:tab w:val="left" w:pos="709"/>
        </w:tabs>
        <w:ind w:firstLine="709"/>
        <w:jc w:val="both"/>
        <w:rPr>
          <w:lang w:eastAsia="x-none"/>
        </w:rPr>
      </w:pPr>
    </w:p>
    <w:p w:rsidR="000B2C7F" w:rsidRDefault="000B2C7F" w:rsidP="000B2C7F">
      <w:pPr>
        <w:widowControl w:val="0"/>
        <w:autoSpaceDE w:val="0"/>
        <w:autoSpaceDN w:val="0"/>
        <w:jc w:val="center"/>
        <w:outlineLvl w:val="1"/>
        <w:rPr>
          <w:b/>
        </w:rPr>
      </w:pPr>
      <w:r>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0B2C7F" w:rsidRDefault="000B2C7F" w:rsidP="000B2C7F">
      <w:pPr>
        <w:widowControl w:val="0"/>
        <w:autoSpaceDE w:val="0"/>
        <w:autoSpaceDN w:val="0"/>
        <w:jc w:val="center"/>
        <w:outlineLvl w:val="1"/>
        <w:rPr>
          <w:b/>
        </w:rPr>
      </w:pPr>
      <w:r>
        <w:rPr>
          <w:b/>
        </w:rPr>
        <w:t>а также должностных лиц органа, предоставляющего муниципальную услугу, муниципальных служащих, многофункционального центра</w:t>
      </w:r>
      <w:r>
        <w:rPr>
          <w:color w:val="000000"/>
        </w:rPr>
        <w:t xml:space="preserve"> </w:t>
      </w:r>
      <w:r>
        <w:rPr>
          <w:b/>
        </w:rPr>
        <w:t>предоставления муниципальных услуг, работника многофункционального центра</w:t>
      </w:r>
      <w:r>
        <w:rPr>
          <w:color w:val="000000"/>
        </w:rPr>
        <w:t xml:space="preserve"> </w:t>
      </w:r>
      <w:r>
        <w:rPr>
          <w:b/>
        </w:rPr>
        <w:t>предоставления муниципальных услуг</w:t>
      </w:r>
    </w:p>
    <w:p w:rsidR="000B2C7F" w:rsidRDefault="000B2C7F" w:rsidP="000B2C7F">
      <w:pPr>
        <w:widowControl w:val="0"/>
        <w:autoSpaceDE w:val="0"/>
        <w:autoSpaceDN w:val="0"/>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B2C7F" w:rsidRDefault="000B2C7F" w:rsidP="000B2C7F">
      <w:pPr>
        <w:widowControl w:val="0"/>
        <w:autoSpaceDE w:val="0"/>
        <w:autoSpaceDN w:val="0"/>
        <w:ind w:firstLine="540"/>
        <w:jc w:val="both"/>
      </w:pPr>
      <w: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0B2C7F" w:rsidRDefault="000B2C7F" w:rsidP="000B2C7F">
      <w:pPr>
        <w:widowControl w:val="0"/>
        <w:autoSpaceDE w:val="0"/>
        <w:autoSpaceDN w:val="0"/>
        <w:ind w:firstLine="540"/>
        <w:jc w:val="both"/>
      </w:pPr>
      <w: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B2C7F" w:rsidRDefault="000B2C7F" w:rsidP="000B2C7F">
      <w:pPr>
        <w:widowControl w:val="0"/>
        <w:autoSpaceDE w:val="0"/>
        <w:autoSpaceDN w:val="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B2C7F" w:rsidRDefault="000B2C7F" w:rsidP="000B2C7F">
      <w:pPr>
        <w:autoSpaceDE w:val="0"/>
        <w:autoSpaceDN w:val="0"/>
        <w:adjustRightInd w:val="0"/>
        <w:ind w:firstLine="567"/>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Новосибирской области, муниципальными правовыми актами для предоставления муниципальной услуги;</w:t>
      </w:r>
    </w:p>
    <w:p w:rsidR="000B2C7F" w:rsidRDefault="000B2C7F" w:rsidP="000B2C7F">
      <w:pPr>
        <w:widowControl w:val="0"/>
        <w:autoSpaceDE w:val="0"/>
        <w:autoSpaceDN w:val="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Новосибирской области для предоставления муниципальной услуги, у заявителя;</w:t>
      </w:r>
    </w:p>
    <w:p w:rsidR="000B2C7F" w:rsidRDefault="000B2C7F" w:rsidP="000B2C7F">
      <w:pPr>
        <w:widowControl w:val="0"/>
        <w:autoSpaceDE w:val="0"/>
        <w:autoSpaceDN w:val="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Орловской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0B2C7F" w:rsidRDefault="000B2C7F" w:rsidP="000B2C7F">
      <w:pPr>
        <w:widowControl w:val="0"/>
        <w:autoSpaceDE w:val="0"/>
        <w:autoSpaceDN w:val="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w:t>
      </w:r>
    </w:p>
    <w:p w:rsidR="000B2C7F" w:rsidRDefault="000B2C7F" w:rsidP="000B2C7F">
      <w:pPr>
        <w:widowControl w:val="0"/>
        <w:autoSpaceDE w:val="0"/>
        <w:autoSpaceDN w:val="0"/>
        <w:ind w:firstLine="540"/>
        <w:jc w:val="both"/>
      </w:pPr>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работника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B2C7F" w:rsidRDefault="000B2C7F" w:rsidP="000B2C7F">
      <w:pPr>
        <w:widowControl w:val="0"/>
        <w:autoSpaceDE w:val="0"/>
        <w:autoSpaceDN w:val="0"/>
        <w:ind w:firstLine="540"/>
        <w:jc w:val="both"/>
      </w:pPr>
      <w:r>
        <w:t>8) нарушение срока или порядка выдачи документов по результатам предоставления муниципальной услуги;</w:t>
      </w:r>
    </w:p>
    <w:p w:rsidR="000B2C7F" w:rsidRDefault="000B2C7F" w:rsidP="000B2C7F">
      <w:pPr>
        <w:widowControl w:val="0"/>
        <w:autoSpaceDE w:val="0"/>
        <w:autoSpaceDN w:val="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Орловской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работника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0B2C7F" w:rsidRDefault="000B2C7F" w:rsidP="000B2C7F">
      <w:pPr>
        <w:autoSpaceDE w:val="0"/>
        <w:autoSpaceDN w:val="0"/>
        <w:adjustRightInd w:val="0"/>
        <w:ind w:firstLine="567"/>
        <w:jc w:val="both"/>
        <w:rPr>
          <w:b/>
        </w:rPr>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w:t>
      </w:r>
      <w:r>
        <w:lastRenderedPageBreak/>
        <w:t>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B2C7F" w:rsidRDefault="000B2C7F" w:rsidP="000B2C7F">
      <w:pPr>
        <w:widowControl w:val="0"/>
        <w:autoSpaceDE w:val="0"/>
        <w:autoSpaceDN w:val="0"/>
        <w:ind w:firstLine="540"/>
        <w:jc w:val="both"/>
      </w:pPr>
      <w:r>
        <w:t>5.3. Жалоба подается в письменной форме на бумажном носителе, в электронной форме в орган, предоставляющий муниципальную услугу, ГБУ ОСО «МФЦ» либо в Комитет экономического развития и инвестиционной деятельности Орловской области, являющийся учредителем ГБУ ОСО «МФЦ» (далее - учредитель ГБУ ОСО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ОСО «МФЦ» подаются руководителю многофункционального центра. Жалобы на решения и действия (бездействие) ГБУ ОСО «МФЦ» подаются учредителю ГБУ ОСО «МФЦ» или должностному лицу, уполномоченному нормативным правовым актом Новосибирской области.</w:t>
      </w:r>
    </w:p>
    <w:p w:rsidR="000B2C7F" w:rsidRDefault="000B2C7F" w:rsidP="000B2C7F">
      <w:pPr>
        <w:widowControl w:val="0"/>
        <w:autoSpaceDE w:val="0"/>
        <w:autoSpaceDN w:val="0"/>
        <w:ind w:firstLine="540"/>
        <w:jc w:val="both"/>
      </w:pPr>
      <w: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ОСО,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ОСО, а также может быть принята при личном приеме заявителя. </w:t>
      </w:r>
    </w:p>
    <w:p w:rsidR="000B2C7F" w:rsidRDefault="000B2C7F" w:rsidP="000B2C7F">
      <w:pPr>
        <w:widowControl w:val="0"/>
        <w:autoSpaceDE w:val="0"/>
        <w:autoSpaceDN w:val="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Pr>
            <w:rStyle w:val="a3"/>
            <w:color w:val="auto"/>
            <w:u w:val="none"/>
          </w:rPr>
          <w:t>части 5 статьи 11.2</w:t>
        </w:r>
      </w:hyperlink>
      <w:r>
        <w:t xml:space="preserve"> Федерального закона № 210-ФЗ.</w:t>
      </w:r>
    </w:p>
    <w:p w:rsidR="000B2C7F" w:rsidRDefault="000B2C7F" w:rsidP="000B2C7F">
      <w:pPr>
        <w:widowControl w:val="0"/>
        <w:autoSpaceDE w:val="0"/>
        <w:autoSpaceDN w:val="0"/>
        <w:ind w:firstLine="540"/>
        <w:jc w:val="both"/>
      </w:pPr>
      <w:r>
        <w:t>В письменной жалобе в обязательном порядке указываются:</w:t>
      </w:r>
    </w:p>
    <w:p w:rsidR="000B2C7F" w:rsidRDefault="000B2C7F" w:rsidP="000B2C7F">
      <w:pPr>
        <w:widowControl w:val="0"/>
        <w:autoSpaceDE w:val="0"/>
        <w:autoSpaceDN w:val="0"/>
        <w:ind w:firstLine="540"/>
        <w:jc w:val="both"/>
      </w:pPr>
      <w: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ОСО «МФЦ», его руководителя и (или) работника, решения и действия (бездействие) которых обжалуются;</w:t>
      </w:r>
    </w:p>
    <w:p w:rsidR="000B2C7F" w:rsidRDefault="000B2C7F" w:rsidP="000B2C7F">
      <w:pPr>
        <w:widowControl w:val="0"/>
        <w:autoSpaceDE w:val="0"/>
        <w:autoSpaceDN w:val="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2C7F" w:rsidRDefault="000B2C7F" w:rsidP="000B2C7F">
      <w:pPr>
        <w:widowControl w:val="0"/>
        <w:autoSpaceDE w:val="0"/>
        <w:autoSpaceDN w:val="0"/>
        <w:ind w:firstLine="540"/>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ОСО «МФЦ», его работника;</w:t>
      </w:r>
    </w:p>
    <w:p w:rsidR="000B2C7F" w:rsidRDefault="000B2C7F" w:rsidP="000B2C7F">
      <w:pPr>
        <w:widowControl w:val="0"/>
        <w:autoSpaceDE w:val="0"/>
        <w:autoSpaceDN w:val="0"/>
        <w:ind w:firstLine="540"/>
        <w:jc w:val="both"/>
      </w:pPr>
      <w: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ОСО «МФЦ», его работника. Заявителем могут быть представлены документы (при наличии), подтверждающие доводы заявителя, </w:t>
      </w:r>
      <w:r>
        <w:lastRenderedPageBreak/>
        <w:t>либо их копии.</w:t>
      </w:r>
    </w:p>
    <w:p w:rsidR="000B2C7F" w:rsidRDefault="000B2C7F" w:rsidP="000B2C7F">
      <w:pPr>
        <w:widowControl w:val="0"/>
        <w:autoSpaceDE w:val="0"/>
        <w:autoSpaceDN w:val="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Pr>
            <w:rStyle w:val="a3"/>
            <w:color w:val="auto"/>
            <w:u w:val="none"/>
          </w:rPr>
          <w:t>статьей 11.1</w:t>
        </w:r>
      </w:hyperlink>
      <w: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B2C7F" w:rsidRDefault="000B2C7F" w:rsidP="000B2C7F">
      <w:pPr>
        <w:widowControl w:val="0"/>
        <w:autoSpaceDE w:val="0"/>
        <w:autoSpaceDN w:val="0"/>
        <w:ind w:firstLine="540"/>
        <w:jc w:val="both"/>
      </w:pPr>
      <w:r>
        <w:t>5.6. Жалоба, поступившая в орган, предоставляющий муниципальную услугу, ГБУ НСО «МФЦ», учредителю ГБУ ОСО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ОСО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B2C7F" w:rsidRDefault="000B2C7F" w:rsidP="000B2C7F">
      <w:pPr>
        <w:widowControl w:val="0"/>
        <w:autoSpaceDE w:val="0"/>
        <w:autoSpaceDN w:val="0"/>
        <w:ind w:firstLine="709"/>
        <w:jc w:val="both"/>
      </w:pPr>
      <w:r>
        <w:t>5.7. По результатам рассмотрения жалобы принимается одно из следующих решений:</w:t>
      </w:r>
    </w:p>
    <w:p w:rsidR="000B2C7F" w:rsidRDefault="000B2C7F" w:rsidP="000B2C7F">
      <w:pPr>
        <w:widowControl w:val="0"/>
        <w:autoSpaceDE w:val="0"/>
        <w:autoSpaceDN w:val="0"/>
        <w:ind w:firstLine="709"/>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0B2C7F" w:rsidRDefault="000B2C7F" w:rsidP="000B2C7F">
      <w:pPr>
        <w:widowControl w:val="0"/>
        <w:autoSpaceDE w:val="0"/>
        <w:autoSpaceDN w:val="0"/>
        <w:ind w:firstLine="709"/>
        <w:jc w:val="both"/>
      </w:pPr>
      <w:r>
        <w:t>2) в удовлетворении жалобы отказывается.</w:t>
      </w:r>
    </w:p>
    <w:p w:rsidR="000B2C7F" w:rsidRDefault="000B2C7F" w:rsidP="000B2C7F">
      <w:pPr>
        <w:widowControl w:val="0"/>
        <w:autoSpaceDE w:val="0"/>
        <w:autoSpaceDN w:val="0"/>
        <w:ind w:firstLine="709"/>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2C7F" w:rsidRDefault="000B2C7F" w:rsidP="000B2C7F">
      <w:pPr>
        <w:numPr>
          <w:ilvl w:val="0"/>
          <w:numId w:val="12"/>
        </w:numPr>
        <w:tabs>
          <w:tab w:val="left" w:pos="1276"/>
        </w:tabs>
        <w:autoSpaceDE w:val="0"/>
        <w:autoSpaceDN w:val="0"/>
        <w:adjustRightInd w:val="0"/>
        <w:ind w:left="0" w:firstLine="709"/>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0B2C7F" w:rsidRDefault="000B2C7F" w:rsidP="000B2C7F">
      <w:pPr>
        <w:numPr>
          <w:ilvl w:val="0"/>
          <w:numId w:val="12"/>
        </w:numPr>
        <w:tabs>
          <w:tab w:val="left" w:pos="1276"/>
        </w:tabs>
        <w:autoSpaceDE w:val="0"/>
        <w:autoSpaceDN w:val="0"/>
        <w:adjustRightInd w:val="0"/>
        <w:ind w:left="0" w:firstLine="709"/>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B2C7F" w:rsidRDefault="000B2C7F" w:rsidP="000B2C7F">
      <w:pPr>
        <w:widowControl w:val="0"/>
        <w:autoSpaceDE w:val="0"/>
        <w:autoSpaceDN w:val="0"/>
        <w:ind w:firstLine="709"/>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B2C7F" w:rsidRDefault="000B2C7F" w:rsidP="000B2C7F">
      <w:pPr>
        <w:tabs>
          <w:tab w:val="left" w:pos="142"/>
          <w:tab w:val="left" w:pos="284"/>
        </w:tabs>
        <w:jc w:val="right"/>
        <w:rPr>
          <w:sz w:val="20"/>
          <w:szCs w:val="20"/>
        </w:rPr>
      </w:pPr>
    </w:p>
    <w:p w:rsidR="000B2C7F" w:rsidRDefault="000B2C7F" w:rsidP="000B2C7F">
      <w:pPr>
        <w:tabs>
          <w:tab w:val="left" w:pos="142"/>
          <w:tab w:val="left" w:pos="284"/>
        </w:tabs>
        <w:jc w:val="right"/>
        <w:rPr>
          <w:sz w:val="20"/>
          <w:szCs w:val="20"/>
        </w:rPr>
      </w:pPr>
    </w:p>
    <w:p w:rsidR="000B2C7F" w:rsidRDefault="000B2C7F" w:rsidP="000B2C7F">
      <w:pPr>
        <w:tabs>
          <w:tab w:val="left" w:pos="142"/>
          <w:tab w:val="left" w:pos="284"/>
        </w:tabs>
        <w:jc w:val="right"/>
        <w:rPr>
          <w:sz w:val="20"/>
          <w:szCs w:val="20"/>
        </w:rPr>
      </w:pPr>
    </w:p>
    <w:p w:rsidR="000B2C7F" w:rsidRDefault="000B2C7F" w:rsidP="000B2C7F">
      <w:pPr>
        <w:tabs>
          <w:tab w:val="left" w:pos="142"/>
          <w:tab w:val="left" w:pos="284"/>
        </w:tabs>
        <w:jc w:val="right"/>
        <w:rPr>
          <w:sz w:val="20"/>
          <w:szCs w:val="20"/>
        </w:rPr>
      </w:pPr>
    </w:p>
    <w:p w:rsidR="000B2C7F" w:rsidRDefault="000B2C7F" w:rsidP="000B2C7F">
      <w:pPr>
        <w:tabs>
          <w:tab w:val="left" w:pos="142"/>
          <w:tab w:val="left" w:pos="284"/>
        </w:tabs>
        <w:jc w:val="right"/>
        <w:rPr>
          <w:sz w:val="20"/>
          <w:szCs w:val="20"/>
        </w:rPr>
      </w:pPr>
    </w:p>
    <w:p w:rsidR="000B2C7F" w:rsidRDefault="000B2C7F" w:rsidP="000B2C7F">
      <w:pPr>
        <w:tabs>
          <w:tab w:val="left" w:pos="142"/>
          <w:tab w:val="left" w:pos="284"/>
        </w:tabs>
        <w:jc w:val="right"/>
        <w:rPr>
          <w:sz w:val="20"/>
          <w:szCs w:val="20"/>
        </w:rPr>
      </w:pPr>
    </w:p>
    <w:p w:rsidR="000B2C7F" w:rsidRDefault="000B2C7F" w:rsidP="000B2C7F">
      <w:pPr>
        <w:tabs>
          <w:tab w:val="left" w:pos="142"/>
          <w:tab w:val="left" w:pos="284"/>
        </w:tabs>
        <w:jc w:val="right"/>
        <w:rPr>
          <w:sz w:val="20"/>
          <w:szCs w:val="20"/>
        </w:rPr>
      </w:pPr>
    </w:p>
    <w:p w:rsidR="000B2C7F" w:rsidRDefault="000B2C7F" w:rsidP="000B2C7F">
      <w:pPr>
        <w:tabs>
          <w:tab w:val="left" w:pos="142"/>
          <w:tab w:val="left" w:pos="284"/>
        </w:tabs>
        <w:jc w:val="right"/>
        <w:rPr>
          <w:sz w:val="28"/>
          <w:szCs w:val="20"/>
        </w:rPr>
      </w:pPr>
    </w:p>
    <w:p w:rsidR="000B2C7F" w:rsidRDefault="000B2C7F" w:rsidP="000B2C7F">
      <w:pPr>
        <w:tabs>
          <w:tab w:val="left" w:pos="142"/>
          <w:tab w:val="left" w:pos="284"/>
        </w:tabs>
        <w:jc w:val="right"/>
        <w:rPr>
          <w:sz w:val="28"/>
          <w:szCs w:val="20"/>
        </w:rPr>
      </w:pPr>
    </w:p>
    <w:p w:rsidR="000B2C7F" w:rsidRDefault="000B2C7F" w:rsidP="000B2C7F">
      <w:pPr>
        <w:tabs>
          <w:tab w:val="left" w:pos="142"/>
          <w:tab w:val="left" w:pos="284"/>
        </w:tabs>
        <w:jc w:val="right"/>
        <w:rPr>
          <w:sz w:val="28"/>
          <w:szCs w:val="20"/>
        </w:rPr>
      </w:pPr>
    </w:p>
    <w:p w:rsidR="000B2C7F" w:rsidRDefault="000B2C7F" w:rsidP="001827E1">
      <w:pPr>
        <w:tabs>
          <w:tab w:val="left" w:pos="142"/>
          <w:tab w:val="left" w:pos="284"/>
        </w:tabs>
      </w:pPr>
    </w:p>
    <w:p w:rsidR="000B2C7F" w:rsidRDefault="000B2C7F" w:rsidP="000B2C7F">
      <w:pPr>
        <w:tabs>
          <w:tab w:val="left" w:pos="142"/>
          <w:tab w:val="left" w:pos="284"/>
        </w:tabs>
        <w:jc w:val="right"/>
      </w:pPr>
    </w:p>
    <w:p w:rsidR="000B2C7F" w:rsidRDefault="000B2C7F" w:rsidP="000B2C7F">
      <w:pPr>
        <w:tabs>
          <w:tab w:val="left" w:pos="142"/>
          <w:tab w:val="left" w:pos="284"/>
        </w:tabs>
        <w:jc w:val="right"/>
      </w:pPr>
    </w:p>
    <w:p w:rsidR="000B2C7F" w:rsidRDefault="000B2C7F" w:rsidP="000B2C7F">
      <w:pPr>
        <w:tabs>
          <w:tab w:val="left" w:pos="142"/>
          <w:tab w:val="left" w:pos="284"/>
        </w:tabs>
        <w:jc w:val="right"/>
      </w:pPr>
    </w:p>
    <w:p w:rsidR="000B2C7F" w:rsidRDefault="000B2C7F" w:rsidP="000B2C7F">
      <w:pPr>
        <w:tabs>
          <w:tab w:val="left" w:pos="142"/>
          <w:tab w:val="left" w:pos="284"/>
        </w:tabs>
        <w:jc w:val="right"/>
      </w:pPr>
    </w:p>
    <w:p w:rsidR="000B2C7F" w:rsidRDefault="000B2C7F" w:rsidP="000B2C7F">
      <w:pPr>
        <w:widowControl w:val="0"/>
        <w:autoSpaceDE w:val="0"/>
        <w:autoSpaceDN w:val="0"/>
        <w:adjustRightInd w:val="0"/>
        <w:jc w:val="right"/>
        <w:outlineLvl w:val="1"/>
      </w:pPr>
      <w:r>
        <w:t>Приложение 1</w:t>
      </w:r>
    </w:p>
    <w:p w:rsidR="000B2C7F" w:rsidRDefault="000B2C7F" w:rsidP="000B2C7F">
      <w:pPr>
        <w:widowControl w:val="0"/>
        <w:autoSpaceDE w:val="0"/>
        <w:autoSpaceDN w:val="0"/>
        <w:adjustRightInd w:val="0"/>
        <w:jc w:val="right"/>
      </w:pPr>
      <w:r>
        <w:t>к Административному регламенту</w:t>
      </w:r>
    </w:p>
    <w:p w:rsidR="000B2C7F" w:rsidRDefault="000B2C7F" w:rsidP="000B2C7F">
      <w:pPr>
        <w:widowControl w:val="0"/>
        <w:autoSpaceDE w:val="0"/>
        <w:autoSpaceDN w:val="0"/>
        <w:adjustRightInd w:val="0"/>
        <w:ind w:firstLine="540"/>
        <w:jc w:val="both"/>
      </w:pPr>
    </w:p>
    <w:p w:rsidR="000B2C7F" w:rsidRDefault="000B2C7F" w:rsidP="000B2C7F">
      <w:pPr>
        <w:widowControl w:val="0"/>
        <w:autoSpaceDE w:val="0"/>
        <w:autoSpaceDN w:val="0"/>
        <w:adjustRightInd w:val="0"/>
        <w:ind w:firstLine="540"/>
        <w:jc w:val="both"/>
      </w:pPr>
    </w:p>
    <w:p w:rsidR="000B2C7F" w:rsidRDefault="000B2C7F" w:rsidP="000B2C7F">
      <w:pPr>
        <w:widowControl w:val="0"/>
        <w:autoSpaceDE w:val="0"/>
        <w:autoSpaceDN w:val="0"/>
        <w:adjustRightInd w:val="0"/>
        <w:ind w:firstLine="540"/>
        <w:jc w:val="both"/>
      </w:pPr>
      <w:r>
        <w:t>Местонахождение администрации Столбищенского сельского поселения:</w:t>
      </w:r>
    </w:p>
    <w:p w:rsidR="000B2C7F" w:rsidRDefault="000B2C7F" w:rsidP="000B2C7F">
      <w:pPr>
        <w:widowControl w:val="0"/>
        <w:autoSpaceDE w:val="0"/>
        <w:autoSpaceDN w:val="0"/>
        <w:adjustRightInd w:val="0"/>
        <w:ind w:firstLine="540"/>
        <w:jc w:val="both"/>
      </w:pPr>
      <w:r>
        <w:t>303245, Орловская область, Дмитровский район, п.Красное Знамя.</w:t>
      </w:r>
    </w:p>
    <w:p w:rsidR="000B2C7F" w:rsidRDefault="000B2C7F" w:rsidP="000B2C7F">
      <w:pPr>
        <w:widowControl w:val="0"/>
        <w:autoSpaceDE w:val="0"/>
        <w:autoSpaceDN w:val="0"/>
        <w:adjustRightInd w:val="0"/>
        <w:ind w:firstLine="540"/>
        <w:jc w:val="both"/>
      </w:pPr>
      <w:r>
        <w:t>Адрес электронной почты:</w:t>
      </w:r>
      <w:r>
        <w:rPr>
          <w:lang w:val="en-US"/>
        </w:rPr>
        <w:t>ssakz</w:t>
      </w:r>
      <w:r>
        <w:t>@</w:t>
      </w:r>
      <w:r>
        <w:rPr>
          <w:lang w:val="en-US"/>
        </w:rPr>
        <w:t>yandex</w:t>
      </w:r>
      <w:r>
        <w:t>.</w:t>
      </w:r>
      <w:r>
        <w:rPr>
          <w:lang w:val="en-US"/>
        </w:rPr>
        <w:t>ru</w:t>
      </w:r>
      <w:r>
        <w:rPr>
          <w:b/>
        </w:rPr>
        <w:t xml:space="preserve">     </w:t>
      </w:r>
      <w:r>
        <w:t xml:space="preserve">                 </w:t>
      </w:r>
    </w:p>
    <w:p w:rsidR="000B2C7F" w:rsidRDefault="000B2C7F" w:rsidP="000B2C7F">
      <w:pPr>
        <w:widowControl w:val="0"/>
        <w:autoSpaceDE w:val="0"/>
        <w:autoSpaceDN w:val="0"/>
        <w:adjustRightInd w:val="0"/>
        <w:ind w:firstLine="540"/>
        <w:jc w:val="both"/>
      </w:pPr>
    </w:p>
    <w:p w:rsidR="000B2C7F" w:rsidRDefault="000B2C7F" w:rsidP="000B2C7F">
      <w:pPr>
        <w:widowControl w:val="0"/>
        <w:autoSpaceDE w:val="0"/>
        <w:autoSpaceDN w:val="0"/>
        <w:adjustRightInd w:val="0"/>
        <w:ind w:firstLine="540"/>
        <w:jc w:val="both"/>
      </w:pPr>
      <w:r>
        <w:t>График работы администрации Столбищенского сельского поселения:</w:t>
      </w:r>
    </w:p>
    <w:p w:rsidR="000B2C7F" w:rsidRDefault="000B2C7F" w:rsidP="000B2C7F">
      <w:pPr>
        <w:widowControl w:val="0"/>
        <w:autoSpaceDE w:val="0"/>
        <w:autoSpaceDN w:val="0"/>
        <w:adjustRightInd w:val="0"/>
        <w:ind w:firstLine="540"/>
        <w:jc w:val="both"/>
      </w:pPr>
    </w:p>
    <w:tbl>
      <w:tblPr>
        <w:tblW w:w="0" w:type="auto"/>
        <w:tblInd w:w="75" w:type="dxa"/>
        <w:tblLayout w:type="fixed"/>
        <w:tblCellMar>
          <w:left w:w="75" w:type="dxa"/>
          <w:right w:w="75" w:type="dxa"/>
        </w:tblCellMar>
        <w:tblLook w:val="04A0" w:firstRow="1" w:lastRow="0" w:firstColumn="1" w:lastColumn="0" w:noHBand="0" w:noVBand="1"/>
      </w:tblPr>
      <w:tblGrid>
        <w:gridCol w:w="4649"/>
        <w:gridCol w:w="4876"/>
      </w:tblGrid>
      <w:tr w:rsidR="000B2C7F" w:rsidTr="000B2C7F">
        <w:tc>
          <w:tcPr>
            <w:tcW w:w="9525" w:type="dxa"/>
            <w:gridSpan w:val="2"/>
            <w:tcBorders>
              <w:top w:val="single" w:sz="4" w:space="0" w:color="auto"/>
              <w:left w:val="single" w:sz="4" w:space="0" w:color="auto"/>
              <w:bottom w:val="single" w:sz="4" w:space="0" w:color="auto"/>
              <w:right w:val="single" w:sz="4" w:space="0" w:color="auto"/>
            </w:tcBorders>
            <w:hideMark/>
          </w:tcPr>
          <w:p w:rsidR="000B2C7F" w:rsidRDefault="000B2C7F">
            <w:pPr>
              <w:widowControl w:val="0"/>
              <w:autoSpaceDE w:val="0"/>
              <w:autoSpaceDN w:val="0"/>
              <w:adjustRightInd w:val="0"/>
              <w:spacing w:line="256" w:lineRule="auto"/>
              <w:jc w:val="center"/>
              <w:rPr>
                <w:lang w:eastAsia="en-US"/>
              </w:rPr>
            </w:pPr>
            <w:r>
              <w:rPr>
                <w:lang w:eastAsia="en-US"/>
              </w:rPr>
              <w:t>Дни недели, время работы администрации МО</w:t>
            </w:r>
          </w:p>
        </w:tc>
      </w:tr>
      <w:tr w:rsidR="000B2C7F" w:rsidTr="000B2C7F">
        <w:tc>
          <w:tcPr>
            <w:tcW w:w="4649" w:type="dxa"/>
            <w:tcBorders>
              <w:top w:val="single" w:sz="4" w:space="0" w:color="auto"/>
              <w:left w:val="single" w:sz="4" w:space="0" w:color="auto"/>
              <w:bottom w:val="single" w:sz="4" w:space="0" w:color="auto"/>
              <w:right w:val="single" w:sz="4" w:space="0" w:color="auto"/>
            </w:tcBorders>
            <w:hideMark/>
          </w:tcPr>
          <w:p w:rsidR="000B2C7F" w:rsidRDefault="000B2C7F">
            <w:pPr>
              <w:widowControl w:val="0"/>
              <w:autoSpaceDE w:val="0"/>
              <w:autoSpaceDN w:val="0"/>
              <w:adjustRightInd w:val="0"/>
              <w:spacing w:line="256" w:lineRule="auto"/>
              <w:jc w:val="center"/>
              <w:rPr>
                <w:lang w:eastAsia="en-US"/>
              </w:rPr>
            </w:pPr>
            <w:r>
              <w:rPr>
                <w:lang w:eastAsia="en-US"/>
              </w:rPr>
              <w:t>Дни недели</w:t>
            </w:r>
          </w:p>
        </w:tc>
        <w:tc>
          <w:tcPr>
            <w:tcW w:w="4876" w:type="dxa"/>
            <w:tcBorders>
              <w:top w:val="single" w:sz="4" w:space="0" w:color="auto"/>
              <w:left w:val="single" w:sz="4" w:space="0" w:color="auto"/>
              <w:bottom w:val="single" w:sz="4" w:space="0" w:color="auto"/>
              <w:right w:val="single" w:sz="4" w:space="0" w:color="auto"/>
            </w:tcBorders>
            <w:hideMark/>
          </w:tcPr>
          <w:p w:rsidR="000B2C7F" w:rsidRDefault="000B2C7F">
            <w:pPr>
              <w:widowControl w:val="0"/>
              <w:autoSpaceDE w:val="0"/>
              <w:autoSpaceDN w:val="0"/>
              <w:adjustRightInd w:val="0"/>
              <w:spacing w:line="256" w:lineRule="auto"/>
              <w:jc w:val="center"/>
              <w:rPr>
                <w:lang w:eastAsia="en-US"/>
              </w:rPr>
            </w:pPr>
            <w:r>
              <w:rPr>
                <w:lang w:eastAsia="en-US"/>
              </w:rPr>
              <w:t>Время</w:t>
            </w:r>
          </w:p>
        </w:tc>
      </w:tr>
      <w:tr w:rsidR="000B2C7F" w:rsidTr="000B2C7F">
        <w:tc>
          <w:tcPr>
            <w:tcW w:w="4649" w:type="dxa"/>
            <w:tcBorders>
              <w:top w:val="single" w:sz="4" w:space="0" w:color="auto"/>
              <w:left w:val="single" w:sz="4" w:space="0" w:color="auto"/>
              <w:bottom w:val="nil"/>
              <w:right w:val="single" w:sz="4" w:space="0" w:color="auto"/>
            </w:tcBorders>
            <w:hideMark/>
          </w:tcPr>
          <w:p w:rsidR="000B2C7F" w:rsidRDefault="000B2C7F">
            <w:pPr>
              <w:widowControl w:val="0"/>
              <w:autoSpaceDE w:val="0"/>
              <w:autoSpaceDN w:val="0"/>
              <w:adjustRightInd w:val="0"/>
              <w:spacing w:line="256" w:lineRule="auto"/>
              <w:rPr>
                <w:lang w:eastAsia="en-US"/>
              </w:rPr>
            </w:pPr>
            <w:r>
              <w:rPr>
                <w:lang w:eastAsia="en-US"/>
              </w:rPr>
              <w:t>Понедельник</w:t>
            </w:r>
            <w:r>
              <w:rPr>
                <w:lang w:val="en-US" w:eastAsia="en-US"/>
              </w:rPr>
              <w:t>-</w:t>
            </w:r>
            <w:r>
              <w:rPr>
                <w:lang w:eastAsia="en-US"/>
              </w:rPr>
              <w:t>приемный день</w:t>
            </w:r>
          </w:p>
        </w:tc>
        <w:tc>
          <w:tcPr>
            <w:tcW w:w="4876" w:type="dxa"/>
            <w:tcBorders>
              <w:top w:val="single" w:sz="4" w:space="0" w:color="auto"/>
              <w:left w:val="single" w:sz="4" w:space="0" w:color="auto"/>
              <w:bottom w:val="nil"/>
              <w:right w:val="single" w:sz="4" w:space="0" w:color="auto"/>
            </w:tcBorders>
            <w:hideMark/>
          </w:tcPr>
          <w:p w:rsidR="000B2C7F" w:rsidRDefault="000B2C7F">
            <w:pPr>
              <w:widowControl w:val="0"/>
              <w:autoSpaceDE w:val="0"/>
              <w:autoSpaceDN w:val="0"/>
              <w:adjustRightInd w:val="0"/>
              <w:spacing w:line="256" w:lineRule="auto"/>
              <w:rPr>
                <w:lang w:eastAsia="en-US"/>
              </w:rPr>
            </w:pPr>
            <w:r>
              <w:rPr>
                <w:lang w:eastAsia="en-US"/>
              </w:rPr>
              <w:t>с 9.00 до 17.00,</w:t>
            </w:r>
          </w:p>
        </w:tc>
      </w:tr>
      <w:tr w:rsidR="000B2C7F" w:rsidTr="000B2C7F">
        <w:tc>
          <w:tcPr>
            <w:tcW w:w="4649" w:type="dxa"/>
            <w:tcBorders>
              <w:top w:val="nil"/>
              <w:left w:val="single" w:sz="4" w:space="0" w:color="auto"/>
              <w:bottom w:val="nil"/>
              <w:right w:val="single" w:sz="4" w:space="0" w:color="auto"/>
            </w:tcBorders>
            <w:hideMark/>
          </w:tcPr>
          <w:p w:rsidR="000B2C7F" w:rsidRDefault="000B2C7F">
            <w:pPr>
              <w:widowControl w:val="0"/>
              <w:autoSpaceDE w:val="0"/>
              <w:autoSpaceDN w:val="0"/>
              <w:adjustRightInd w:val="0"/>
              <w:spacing w:line="256" w:lineRule="auto"/>
              <w:rPr>
                <w:lang w:eastAsia="en-US"/>
              </w:rPr>
            </w:pPr>
            <w:r>
              <w:rPr>
                <w:lang w:eastAsia="en-US"/>
              </w:rPr>
              <w:t xml:space="preserve">Вторник </w:t>
            </w:r>
          </w:p>
        </w:tc>
        <w:tc>
          <w:tcPr>
            <w:tcW w:w="4876" w:type="dxa"/>
            <w:tcBorders>
              <w:top w:val="nil"/>
              <w:left w:val="single" w:sz="4" w:space="0" w:color="auto"/>
              <w:bottom w:val="nil"/>
              <w:right w:val="single" w:sz="4" w:space="0" w:color="auto"/>
            </w:tcBorders>
            <w:hideMark/>
          </w:tcPr>
          <w:p w:rsidR="000B2C7F" w:rsidRDefault="000B2C7F">
            <w:pPr>
              <w:widowControl w:val="0"/>
              <w:autoSpaceDE w:val="0"/>
              <w:autoSpaceDN w:val="0"/>
              <w:adjustRightInd w:val="0"/>
              <w:spacing w:line="256" w:lineRule="auto"/>
              <w:rPr>
                <w:lang w:eastAsia="en-US"/>
              </w:rPr>
            </w:pPr>
            <w:r>
              <w:rPr>
                <w:lang w:eastAsia="en-US"/>
              </w:rPr>
              <w:t>с 9.00 до 17.00,</w:t>
            </w:r>
          </w:p>
        </w:tc>
      </w:tr>
      <w:tr w:rsidR="000B2C7F" w:rsidTr="000B2C7F">
        <w:tc>
          <w:tcPr>
            <w:tcW w:w="4649" w:type="dxa"/>
            <w:tcBorders>
              <w:top w:val="nil"/>
              <w:left w:val="single" w:sz="4" w:space="0" w:color="auto"/>
              <w:bottom w:val="nil"/>
              <w:right w:val="single" w:sz="4" w:space="0" w:color="auto"/>
            </w:tcBorders>
            <w:hideMark/>
          </w:tcPr>
          <w:p w:rsidR="000B2C7F" w:rsidRDefault="000B2C7F">
            <w:pPr>
              <w:widowControl w:val="0"/>
              <w:autoSpaceDE w:val="0"/>
              <w:autoSpaceDN w:val="0"/>
              <w:adjustRightInd w:val="0"/>
              <w:spacing w:line="256" w:lineRule="auto"/>
              <w:rPr>
                <w:lang w:eastAsia="en-US"/>
              </w:rPr>
            </w:pPr>
            <w:r>
              <w:rPr>
                <w:lang w:eastAsia="en-US"/>
              </w:rPr>
              <w:t>Среда</w:t>
            </w:r>
          </w:p>
        </w:tc>
        <w:tc>
          <w:tcPr>
            <w:tcW w:w="4876" w:type="dxa"/>
            <w:tcBorders>
              <w:top w:val="nil"/>
              <w:left w:val="single" w:sz="4" w:space="0" w:color="auto"/>
              <w:bottom w:val="nil"/>
              <w:right w:val="single" w:sz="4" w:space="0" w:color="auto"/>
            </w:tcBorders>
            <w:hideMark/>
          </w:tcPr>
          <w:p w:rsidR="000B2C7F" w:rsidRDefault="000B2C7F">
            <w:pPr>
              <w:widowControl w:val="0"/>
              <w:autoSpaceDE w:val="0"/>
              <w:autoSpaceDN w:val="0"/>
              <w:adjustRightInd w:val="0"/>
              <w:spacing w:line="256" w:lineRule="auto"/>
              <w:jc w:val="both"/>
              <w:rPr>
                <w:lang w:eastAsia="en-US"/>
              </w:rPr>
            </w:pPr>
            <w:r>
              <w:rPr>
                <w:lang w:eastAsia="en-US"/>
              </w:rPr>
              <w:t>с 9.00 до 17.00,</w:t>
            </w:r>
          </w:p>
        </w:tc>
      </w:tr>
      <w:tr w:rsidR="000B2C7F" w:rsidTr="000B2C7F">
        <w:tc>
          <w:tcPr>
            <w:tcW w:w="4649" w:type="dxa"/>
            <w:tcBorders>
              <w:top w:val="nil"/>
              <w:left w:val="single" w:sz="4" w:space="0" w:color="auto"/>
              <w:bottom w:val="nil"/>
              <w:right w:val="single" w:sz="4" w:space="0" w:color="auto"/>
            </w:tcBorders>
            <w:hideMark/>
          </w:tcPr>
          <w:p w:rsidR="000B2C7F" w:rsidRDefault="000B2C7F">
            <w:pPr>
              <w:widowControl w:val="0"/>
              <w:autoSpaceDE w:val="0"/>
              <w:autoSpaceDN w:val="0"/>
              <w:adjustRightInd w:val="0"/>
              <w:spacing w:line="256" w:lineRule="auto"/>
              <w:rPr>
                <w:lang w:eastAsia="en-US"/>
              </w:rPr>
            </w:pPr>
            <w:r>
              <w:rPr>
                <w:lang w:eastAsia="en-US"/>
              </w:rPr>
              <w:t>Четверг</w:t>
            </w:r>
          </w:p>
        </w:tc>
        <w:tc>
          <w:tcPr>
            <w:tcW w:w="4876" w:type="dxa"/>
            <w:tcBorders>
              <w:top w:val="nil"/>
              <w:left w:val="single" w:sz="4" w:space="0" w:color="auto"/>
              <w:bottom w:val="nil"/>
              <w:right w:val="single" w:sz="4" w:space="0" w:color="auto"/>
            </w:tcBorders>
            <w:hideMark/>
          </w:tcPr>
          <w:p w:rsidR="000B2C7F" w:rsidRDefault="000B2C7F">
            <w:pPr>
              <w:widowControl w:val="0"/>
              <w:autoSpaceDE w:val="0"/>
              <w:autoSpaceDN w:val="0"/>
              <w:adjustRightInd w:val="0"/>
              <w:spacing w:line="256" w:lineRule="auto"/>
              <w:jc w:val="both"/>
              <w:rPr>
                <w:lang w:eastAsia="en-US"/>
              </w:rPr>
            </w:pPr>
            <w:r>
              <w:rPr>
                <w:lang w:eastAsia="en-US"/>
              </w:rPr>
              <w:t>с 9.00 до 17.00,</w:t>
            </w:r>
          </w:p>
        </w:tc>
      </w:tr>
      <w:tr w:rsidR="000B2C7F" w:rsidTr="000B2C7F">
        <w:tc>
          <w:tcPr>
            <w:tcW w:w="4649" w:type="dxa"/>
            <w:tcBorders>
              <w:top w:val="nil"/>
              <w:left w:val="single" w:sz="4" w:space="0" w:color="auto"/>
              <w:bottom w:val="single" w:sz="4" w:space="0" w:color="auto"/>
              <w:right w:val="single" w:sz="4" w:space="0" w:color="auto"/>
            </w:tcBorders>
            <w:hideMark/>
          </w:tcPr>
          <w:p w:rsidR="000B2C7F" w:rsidRDefault="000B2C7F">
            <w:pPr>
              <w:widowControl w:val="0"/>
              <w:autoSpaceDE w:val="0"/>
              <w:autoSpaceDN w:val="0"/>
              <w:adjustRightInd w:val="0"/>
              <w:spacing w:line="256" w:lineRule="auto"/>
              <w:rPr>
                <w:lang w:eastAsia="en-US"/>
              </w:rPr>
            </w:pPr>
            <w:r>
              <w:rPr>
                <w:lang w:eastAsia="en-US"/>
              </w:rPr>
              <w:t>Пятница-приемный день</w:t>
            </w:r>
          </w:p>
        </w:tc>
        <w:tc>
          <w:tcPr>
            <w:tcW w:w="4876" w:type="dxa"/>
            <w:tcBorders>
              <w:top w:val="nil"/>
              <w:left w:val="single" w:sz="4" w:space="0" w:color="auto"/>
              <w:bottom w:val="single" w:sz="4" w:space="0" w:color="auto"/>
              <w:right w:val="single" w:sz="4" w:space="0" w:color="auto"/>
            </w:tcBorders>
            <w:hideMark/>
          </w:tcPr>
          <w:p w:rsidR="000B2C7F" w:rsidRDefault="000B2C7F">
            <w:pPr>
              <w:widowControl w:val="0"/>
              <w:autoSpaceDE w:val="0"/>
              <w:autoSpaceDN w:val="0"/>
              <w:adjustRightInd w:val="0"/>
              <w:spacing w:line="256" w:lineRule="auto"/>
              <w:rPr>
                <w:lang w:eastAsia="en-US"/>
              </w:rPr>
            </w:pPr>
            <w:r>
              <w:rPr>
                <w:lang w:eastAsia="en-US"/>
              </w:rPr>
              <w:t>с 9.00 до 16.00,</w:t>
            </w:r>
          </w:p>
          <w:p w:rsidR="000B2C7F" w:rsidRDefault="000B2C7F">
            <w:pPr>
              <w:widowControl w:val="0"/>
              <w:autoSpaceDE w:val="0"/>
              <w:autoSpaceDN w:val="0"/>
              <w:adjustRightInd w:val="0"/>
              <w:spacing w:line="256" w:lineRule="auto"/>
              <w:rPr>
                <w:lang w:eastAsia="en-US"/>
              </w:rPr>
            </w:pPr>
            <w:r>
              <w:rPr>
                <w:lang w:eastAsia="en-US"/>
              </w:rPr>
              <w:t>перерыв с 13.00 до 14.00</w:t>
            </w:r>
          </w:p>
        </w:tc>
      </w:tr>
    </w:tbl>
    <w:p w:rsidR="000B2C7F" w:rsidRDefault="000B2C7F" w:rsidP="000B2C7F">
      <w:pPr>
        <w:widowControl w:val="0"/>
        <w:autoSpaceDE w:val="0"/>
        <w:autoSpaceDN w:val="0"/>
        <w:adjustRightInd w:val="0"/>
        <w:jc w:val="both"/>
      </w:pPr>
    </w:p>
    <w:p w:rsidR="000B2C7F" w:rsidRDefault="000B2C7F" w:rsidP="000B2C7F">
      <w:pPr>
        <w:widowControl w:val="0"/>
        <w:autoSpaceDE w:val="0"/>
        <w:autoSpaceDN w:val="0"/>
        <w:adjustRightInd w:val="0"/>
        <w:ind w:firstLine="540"/>
        <w:jc w:val="both"/>
      </w:pPr>
      <w:r>
        <w:t>Продолжительность рабочего дня, непосредственно предшествующего нерабочему праздничному дню, уменьшается на один час.</w:t>
      </w:r>
    </w:p>
    <w:p w:rsidR="000B2C7F" w:rsidRDefault="000B2C7F" w:rsidP="000B2C7F">
      <w:pPr>
        <w:widowControl w:val="0"/>
        <w:autoSpaceDE w:val="0"/>
        <w:autoSpaceDN w:val="0"/>
        <w:adjustRightInd w:val="0"/>
        <w:ind w:firstLine="540"/>
        <w:jc w:val="both"/>
      </w:pPr>
    </w:p>
    <w:p w:rsidR="000B2C7F" w:rsidRDefault="000B2C7F" w:rsidP="000B2C7F">
      <w:pPr>
        <w:widowControl w:val="0"/>
        <w:autoSpaceDE w:val="0"/>
        <w:autoSpaceDN w:val="0"/>
        <w:adjustRightInd w:val="0"/>
        <w:ind w:firstLine="540"/>
        <w:jc w:val="both"/>
      </w:pPr>
      <w:r>
        <w:t xml:space="preserve">Справочные телефоны структурных подразделений администрации Столбищенского сельского поселения для получения информации, связанной с предоставлением муниципальной услуги: </w:t>
      </w:r>
      <w:r>
        <w:rPr>
          <w:u w:val="single"/>
        </w:rPr>
        <w:t>8(48649)2-32-24.</w:t>
      </w:r>
    </w:p>
    <w:p w:rsidR="000B2C7F" w:rsidRDefault="000B2C7F" w:rsidP="000B2C7F">
      <w:pPr>
        <w:pStyle w:val="ConsPlusNormal"/>
        <w:jc w:val="both"/>
        <w:rPr>
          <w:rFonts w:ascii="Times New Roman" w:hAnsi="Times New Roman" w:cs="Times New Roman"/>
          <w:sz w:val="28"/>
          <w:szCs w:val="28"/>
        </w:rPr>
      </w:pPr>
    </w:p>
    <w:p w:rsidR="000B2C7F" w:rsidRDefault="000B2C7F" w:rsidP="000B2C7F">
      <w:pPr>
        <w:pStyle w:val="ConsPlusNormal"/>
        <w:jc w:val="both"/>
        <w:rPr>
          <w:rFonts w:ascii="Times New Roman" w:hAnsi="Times New Roman" w:cs="Times New Roman"/>
          <w:sz w:val="28"/>
          <w:szCs w:val="28"/>
        </w:rPr>
      </w:pPr>
    </w:p>
    <w:p w:rsidR="000B2C7F" w:rsidRDefault="000B2C7F" w:rsidP="000B2C7F">
      <w:pPr>
        <w:pStyle w:val="ConsPlusNormal"/>
        <w:jc w:val="both"/>
        <w:rPr>
          <w:rFonts w:ascii="Times New Roman" w:hAnsi="Times New Roman" w:cs="Times New Roman"/>
          <w:sz w:val="28"/>
          <w:szCs w:val="28"/>
        </w:rPr>
      </w:pPr>
    </w:p>
    <w:p w:rsidR="000B2C7F" w:rsidRDefault="000B2C7F" w:rsidP="000B2C7F">
      <w:pPr>
        <w:pStyle w:val="ConsPlusNormal"/>
        <w:jc w:val="both"/>
        <w:rPr>
          <w:rFonts w:ascii="Times New Roman" w:hAnsi="Times New Roman" w:cs="Times New Roman"/>
          <w:sz w:val="28"/>
          <w:szCs w:val="28"/>
        </w:rPr>
      </w:pPr>
    </w:p>
    <w:p w:rsidR="000B2C7F" w:rsidRDefault="000B2C7F" w:rsidP="000B2C7F">
      <w:pPr>
        <w:pStyle w:val="ConsPlusNormal"/>
        <w:jc w:val="both"/>
        <w:rPr>
          <w:rFonts w:ascii="Times New Roman" w:hAnsi="Times New Roman" w:cs="Times New Roman"/>
          <w:sz w:val="28"/>
          <w:szCs w:val="28"/>
        </w:rPr>
      </w:pPr>
    </w:p>
    <w:p w:rsidR="000B2C7F" w:rsidRDefault="000B2C7F" w:rsidP="000B2C7F">
      <w:pPr>
        <w:pStyle w:val="ConsPlusNormal"/>
        <w:jc w:val="both"/>
        <w:rPr>
          <w:rFonts w:ascii="Times New Roman" w:hAnsi="Times New Roman" w:cs="Times New Roman"/>
          <w:sz w:val="28"/>
          <w:szCs w:val="28"/>
        </w:rPr>
      </w:pPr>
    </w:p>
    <w:p w:rsidR="000B2C7F" w:rsidRDefault="000B2C7F" w:rsidP="000B2C7F">
      <w:pPr>
        <w:pStyle w:val="ConsPlusNormal"/>
        <w:jc w:val="both"/>
        <w:rPr>
          <w:rFonts w:ascii="Times New Roman" w:hAnsi="Times New Roman" w:cs="Times New Roman"/>
          <w:sz w:val="28"/>
          <w:szCs w:val="28"/>
        </w:rPr>
      </w:pPr>
    </w:p>
    <w:p w:rsidR="000B2C7F" w:rsidRDefault="000B2C7F" w:rsidP="000B2C7F">
      <w:pPr>
        <w:pStyle w:val="ConsPlusNormal"/>
        <w:jc w:val="both"/>
        <w:rPr>
          <w:rFonts w:ascii="Times New Roman" w:hAnsi="Times New Roman" w:cs="Times New Roman"/>
          <w:sz w:val="28"/>
          <w:szCs w:val="28"/>
        </w:rPr>
      </w:pPr>
    </w:p>
    <w:p w:rsidR="000B2C7F" w:rsidRDefault="000B2C7F" w:rsidP="000B2C7F">
      <w:pPr>
        <w:pStyle w:val="ConsPlusNormal"/>
        <w:jc w:val="both"/>
        <w:rPr>
          <w:rFonts w:ascii="Times New Roman" w:hAnsi="Times New Roman" w:cs="Times New Roman"/>
          <w:sz w:val="28"/>
          <w:szCs w:val="28"/>
        </w:rPr>
      </w:pPr>
    </w:p>
    <w:p w:rsidR="000B2C7F" w:rsidRDefault="000B2C7F" w:rsidP="000B2C7F">
      <w:pPr>
        <w:pStyle w:val="ConsPlusNormal"/>
        <w:jc w:val="both"/>
        <w:rPr>
          <w:rFonts w:ascii="Times New Roman" w:hAnsi="Times New Roman" w:cs="Times New Roman"/>
          <w:sz w:val="28"/>
          <w:szCs w:val="28"/>
        </w:rPr>
      </w:pPr>
    </w:p>
    <w:p w:rsidR="000B2C7F" w:rsidRDefault="000B2C7F" w:rsidP="000B2C7F">
      <w:pPr>
        <w:pStyle w:val="ConsPlusNormal"/>
        <w:jc w:val="both"/>
        <w:rPr>
          <w:rFonts w:ascii="Times New Roman" w:hAnsi="Times New Roman" w:cs="Times New Roman"/>
          <w:sz w:val="28"/>
          <w:szCs w:val="28"/>
        </w:rPr>
      </w:pPr>
    </w:p>
    <w:p w:rsidR="000B2C7F" w:rsidRDefault="000B2C7F" w:rsidP="000B2C7F">
      <w:pPr>
        <w:pStyle w:val="ConsPlusNormal"/>
        <w:jc w:val="both"/>
        <w:rPr>
          <w:rFonts w:ascii="Times New Roman" w:hAnsi="Times New Roman" w:cs="Times New Roman"/>
          <w:sz w:val="28"/>
          <w:szCs w:val="28"/>
        </w:rPr>
      </w:pPr>
    </w:p>
    <w:p w:rsidR="000B2C7F" w:rsidRDefault="000B2C7F" w:rsidP="000B2C7F">
      <w:pPr>
        <w:pStyle w:val="ConsPlusNormal"/>
        <w:jc w:val="both"/>
        <w:rPr>
          <w:rFonts w:ascii="Times New Roman" w:hAnsi="Times New Roman" w:cs="Times New Roman"/>
          <w:sz w:val="28"/>
          <w:szCs w:val="28"/>
        </w:rPr>
      </w:pPr>
    </w:p>
    <w:p w:rsidR="000B2C7F" w:rsidRDefault="000B2C7F" w:rsidP="000B2C7F">
      <w:pPr>
        <w:pStyle w:val="ConsPlusNormal"/>
        <w:jc w:val="both"/>
        <w:rPr>
          <w:rFonts w:ascii="Times New Roman" w:hAnsi="Times New Roman" w:cs="Times New Roman"/>
          <w:sz w:val="28"/>
          <w:szCs w:val="28"/>
        </w:rPr>
      </w:pPr>
    </w:p>
    <w:p w:rsidR="000B2C7F" w:rsidRDefault="000B2C7F" w:rsidP="000B2C7F">
      <w:pPr>
        <w:pStyle w:val="ConsPlusNormal"/>
        <w:jc w:val="both"/>
        <w:rPr>
          <w:rFonts w:ascii="Times New Roman" w:hAnsi="Times New Roman" w:cs="Times New Roman"/>
          <w:sz w:val="28"/>
          <w:szCs w:val="28"/>
        </w:rPr>
      </w:pPr>
    </w:p>
    <w:p w:rsidR="000B2C7F" w:rsidRDefault="000B2C7F" w:rsidP="000B2C7F">
      <w:pPr>
        <w:jc w:val="right"/>
        <w:rPr>
          <w:sz w:val="28"/>
          <w:szCs w:val="22"/>
        </w:rPr>
      </w:pPr>
    </w:p>
    <w:p w:rsidR="000B2C7F" w:rsidRDefault="000B2C7F" w:rsidP="000B2C7F">
      <w:pPr>
        <w:jc w:val="right"/>
        <w:rPr>
          <w:sz w:val="28"/>
        </w:rPr>
      </w:pPr>
    </w:p>
    <w:p w:rsidR="000B2C7F" w:rsidRDefault="000B2C7F" w:rsidP="000B2C7F">
      <w:pPr>
        <w:jc w:val="right"/>
        <w:rPr>
          <w:sz w:val="28"/>
        </w:rPr>
      </w:pPr>
    </w:p>
    <w:p w:rsidR="000B2C7F" w:rsidRDefault="000B2C7F" w:rsidP="001827E1">
      <w:pPr>
        <w:rPr>
          <w:sz w:val="28"/>
        </w:rPr>
      </w:pPr>
    </w:p>
    <w:p w:rsidR="001827E1" w:rsidRDefault="001827E1" w:rsidP="001827E1">
      <w:pPr>
        <w:rPr>
          <w:sz w:val="28"/>
        </w:rPr>
      </w:pPr>
    </w:p>
    <w:p w:rsidR="001827E1" w:rsidRDefault="001827E1" w:rsidP="001827E1">
      <w:pPr>
        <w:rPr>
          <w:sz w:val="28"/>
        </w:rPr>
      </w:pPr>
    </w:p>
    <w:p w:rsidR="000B2C7F" w:rsidRDefault="000B2C7F" w:rsidP="000B2C7F">
      <w:pPr>
        <w:jc w:val="right"/>
        <w:rPr>
          <w:sz w:val="28"/>
        </w:rPr>
      </w:pPr>
    </w:p>
    <w:p w:rsidR="000B2C7F" w:rsidRDefault="000B2C7F" w:rsidP="000B2C7F">
      <w:pPr>
        <w:jc w:val="right"/>
      </w:pPr>
      <w:r>
        <w:lastRenderedPageBreak/>
        <w:t>Приложение № 2</w:t>
      </w:r>
    </w:p>
    <w:p w:rsidR="000B2C7F" w:rsidRDefault="000B2C7F" w:rsidP="000B2C7F">
      <w:pPr>
        <w:jc w:val="right"/>
      </w:pPr>
      <w:r>
        <w:t xml:space="preserve">к Административному регламенту </w:t>
      </w:r>
    </w:p>
    <w:p w:rsidR="000B2C7F" w:rsidRDefault="000B2C7F" w:rsidP="000B2C7F">
      <w:pPr>
        <w:jc w:val="right"/>
      </w:pPr>
    </w:p>
    <w:p w:rsidR="000B2C7F" w:rsidRDefault="000B2C7F" w:rsidP="000B2C7F">
      <w:pPr>
        <w:jc w:val="right"/>
      </w:pPr>
      <w:r>
        <w:t xml:space="preserve">Главе администрации </w:t>
      </w:r>
    </w:p>
    <w:p w:rsidR="000B2C7F" w:rsidRDefault="000B2C7F" w:rsidP="000B2C7F">
      <w:pPr>
        <w:jc w:val="right"/>
      </w:pPr>
      <w:r>
        <w:t>Столбищенского сельского поселения</w:t>
      </w:r>
    </w:p>
    <w:p w:rsidR="000B2C7F" w:rsidRDefault="000B2C7F" w:rsidP="000B2C7F">
      <w:pPr>
        <w:jc w:val="right"/>
      </w:pPr>
    </w:p>
    <w:p w:rsidR="000B2C7F" w:rsidRDefault="000B2C7F" w:rsidP="000B2C7F">
      <w:pPr>
        <w:jc w:val="right"/>
      </w:pPr>
      <w:r>
        <w:t>от ____________________________________</w:t>
      </w:r>
    </w:p>
    <w:p w:rsidR="000B2C7F" w:rsidRDefault="000B2C7F" w:rsidP="000B2C7F">
      <w:r>
        <w:t xml:space="preserve">                                                                                (ФИО заявителя) </w:t>
      </w:r>
    </w:p>
    <w:p w:rsidR="000B2C7F" w:rsidRDefault="000B2C7F" w:rsidP="000B2C7F">
      <w:pPr>
        <w:jc w:val="right"/>
      </w:pPr>
      <w:r>
        <w:t>Паспорт_______________________________</w:t>
      </w:r>
    </w:p>
    <w:p w:rsidR="000B2C7F" w:rsidRDefault="000B2C7F" w:rsidP="000B2C7F">
      <w:pPr>
        <w:jc w:val="right"/>
      </w:pPr>
      <w:r>
        <w:t xml:space="preserve"> выдан ________________________________</w:t>
      </w:r>
    </w:p>
    <w:p w:rsidR="000B2C7F" w:rsidRDefault="000B2C7F" w:rsidP="000B2C7F">
      <w:pPr>
        <w:jc w:val="right"/>
      </w:pPr>
      <w:r>
        <w:t>адрес__________________________________</w:t>
      </w:r>
    </w:p>
    <w:p w:rsidR="000B2C7F" w:rsidRDefault="000B2C7F" w:rsidP="000B2C7F">
      <w:pPr>
        <w:jc w:val="right"/>
      </w:pPr>
      <w:r>
        <w:t>______________________________________</w:t>
      </w:r>
    </w:p>
    <w:p w:rsidR="000B2C7F" w:rsidRDefault="000B2C7F" w:rsidP="000B2C7F">
      <w:pPr>
        <w:jc w:val="right"/>
        <w:rPr>
          <w:rFonts w:ascii="Calibri" w:hAnsi="Calibri"/>
        </w:rPr>
      </w:pPr>
      <w:r>
        <w:t xml:space="preserve"> телефон _______________________________</w:t>
      </w:r>
    </w:p>
    <w:p w:rsidR="000B2C7F" w:rsidRDefault="000B2C7F" w:rsidP="000B2C7F"/>
    <w:p w:rsidR="000B2C7F" w:rsidRDefault="000B2C7F" w:rsidP="000B2C7F">
      <w:pPr>
        <w:autoSpaceDE w:val="0"/>
        <w:autoSpaceDN w:val="0"/>
        <w:adjustRightInd w:val="0"/>
        <w:jc w:val="center"/>
        <w:outlineLvl w:val="0"/>
      </w:pPr>
      <w:r>
        <w:t>ЗАЯВЛЕНИЕ</w:t>
      </w:r>
    </w:p>
    <w:p w:rsidR="000B2C7F" w:rsidRDefault="000B2C7F" w:rsidP="000B2C7F">
      <w:pPr>
        <w:autoSpaceDE w:val="0"/>
        <w:autoSpaceDN w:val="0"/>
        <w:adjustRightInd w:val="0"/>
        <w:jc w:val="center"/>
        <w:outlineLvl w:val="0"/>
      </w:pPr>
      <w:r>
        <w:t xml:space="preserve">о признании садового дома жилым домом </w:t>
      </w:r>
    </w:p>
    <w:p w:rsidR="000B2C7F" w:rsidRDefault="000B2C7F" w:rsidP="000B2C7F">
      <w:pPr>
        <w:autoSpaceDE w:val="0"/>
        <w:autoSpaceDN w:val="0"/>
        <w:adjustRightInd w:val="0"/>
        <w:jc w:val="center"/>
        <w:outlineLvl w:val="0"/>
      </w:pPr>
      <w:r>
        <w:t>или жилого дома садовым домом</w:t>
      </w:r>
    </w:p>
    <w:p w:rsidR="000B2C7F" w:rsidRDefault="000B2C7F" w:rsidP="000B2C7F">
      <w:pPr>
        <w:jc w:val="both"/>
      </w:pPr>
    </w:p>
    <w:p w:rsidR="000B2C7F" w:rsidRDefault="000B2C7F" w:rsidP="000B2C7F">
      <w:pPr>
        <w:ind w:firstLine="708"/>
        <w:jc w:val="both"/>
      </w:pPr>
      <w:r>
        <w:t>Прошу рассмотреть представленные документы и признать садовый дом (жилой дом) расположенный по адресу_____________________________ __________________________________________________________________с кадастровым номером ___________________________, расположенный на земельном участке с кадастровым номером ____________________________ жилым домом (садовым домом).</w:t>
      </w:r>
    </w:p>
    <w:p w:rsidR="000B2C7F" w:rsidRDefault="000B2C7F" w:rsidP="000B2C7F">
      <w:pPr>
        <w:jc w:val="both"/>
      </w:pPr>
      <w:r>
        <w:tab/>
        <w:t xml:space="preserve">Обязуюсь обеспечить свободный доступ к садовому дому (жилому дому) должностных лиц администрации Столбищенского сельского поселения и членов Межведомственной комиссии. </w:t>
      </w:r>
    </w:p>
    <w:p w:rsidR="000B2C7F" w:rsidRDefault="000B2C7F" w:rsidP="000B2C7F">
      <w:pPr>
        <w:autoSpaceDE w:val="0"/>
        <w:autoSpaceDN w:val="0"/>
        <w:adjustRightInd w:val="0"/>
        <w:jc w:val="both"/>
        <w:rPr>
          <w:rFonts w:ascii="Courier New" w:hAnsi="Courier New" w:cs="Courier New"/>
        </w:rPr>
      </w:pPr>
    </w:p>
    <w:p w:rsidR="000B2C7F" w:rsidRDefault="000B2C7F" w:rsidP="000B2C7F">
      <w:pPr>
        <w:autoSpaceDE w:val="0"/>
        <w:autoSpaceDN w:val="0"/>
        <w:adjustRightInd w:val="0"/>
        <w:jc w:val="both"/>
      </w:pPr>
      <w:r>
        <w:t>К заявлению прилагаю следующие документы:</w:t>
      </w:r>
    </w:p>
    <w:p w:rsidR="000B2C7F" w:rsidRDefault="000B2C7F" w:rsidP="000B2C7F">
      <w:pPr>
        <w:autoSpaceDE w:val="0"/>
        <w:autoSpaceDN w:val="0"/>
        <w:adjustRightInd w:val="0"/>
        <w:jc w:val="both"/>
      </w:pPr>
      <w:r>
        <w:t>__________________________________________________________________</w:t>
      </w:r>
    </w:p>
    <w:p w:rsidR="000B2C7F" w:rsidRDefault="000B2C7F" w:rsidP="000B2C7F">
      <w:pPr>
        <w:autoSpaceDE w:val="0"/>
        <w:autoSpaceDN w:val="0"/>
        <w:adjustRightInd w:val="0"/>
        <w:jc w:val="both"/>
      </w:pPr>
      <w:r>
        <w:t>__________________________________________________________________</w:t>
      </w:r>
    </w:p>
    <w:p w:rsidR="000B2C7F" w:rsidRDefault="000B2C7F" w:rsidP="000B2C7F">
      <w:pPr>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2C7F" w:rsidRDefault="000B2C7F" w:rsidP="000B2C7F">
      <w:pPr>
        <w:autoSpaceDE w:val="0"/>
        <w:autoSpaceDN w:val="0"/>
        <w:adjustRightInd w:val="0"/>
        <w:jc w:val="both"/>
      </w:pPr>
    </w:p>
    <w:p w:rsidR="000B2C7F" w:rsidRDefault="000B2C7F" w:rsidP="000B2C7F">
      <w:pPr>
        <w:autoSpaceDE w:val="0"/>
        <w:autoSpaceDN w:val="0"/>
        <w:adjustRightInd w:val="0"/>
        <w:ind w:firstLine="708"/>
        <w:jc w:val="both"/>
      </w:pPr>
      <w:r>
        <w:t xml:space="preserve">Даю согласие на обработку персональных данных, указанных в настоящем заявлении и прилагаемых документах, в соответствии с Федеральным </w:t>
      </w:r>
      <w:hyperlink r:id="rId11" w:history="1">
        <w:r>
          <w:rPr>
            <w:rStyle w:val="a3"/>
            <w:color w:val="auto"/>
            <w:u w:val="none"/>
          </w:rPr>
          <w:t>законом</w:t>
        </w:r>
      </w:hyperlink>
      <w:r>
        <w:t xml:space="preserve"> от 27 июля 2006 года № 152-ФЗ «О персональных данных». Согласие действует в течение 1 года со дня подписания настоящего заявления. В случае отзыва настоящего согласия обязуюсь направить письменное заявление в администрацию Столбищенского сельского поселения с указанием даты прекращения действия согласия.</w:t>
      </w:r>
    </w:p>
    <w:p w:rsidR="000B2C7F" w:rsidRDefault="000B2C7F" w:rsidP="000B2C7F">
      <w:pPr>
        <w:autoSpaceDE w:val="0"/>
        <w:autoSpaceDN w:val="0"/>
        <w:adjustRightInd w:val="0"/>
        <w:jc w:val="both"/>
      </w:pPr>
      <w:r>
        <w:t>Подпись лица, подавшего заявление:</w:t>
      </w:r>
    </w:p>
    <w:p w:rsidR="000B2C7F" w:rsidRDefault="000B2C7F" w:rsidP="000B2C7F">
      <w:pPr>
        <w:autoSpaceDE w:val="0"/>
        <w:autoSpaceDN w:val="0"/>
        <w:adjustRightInd w:val="0"/>
        <w:jc w:val="both"/>
      </w:pPr>
      <w:r>
        <w:t>«____»__________ 20___г.    ___________         ________________________</w:t>
      </w:r>
    </w:p>
    <w:p w:rsidR="000B2C7F" w:rsidRDefault="000B2C7F" w:rsidP="000B2C7F">
      <w:pPr>
        <w:autoSpaceDE w:val="0"/>
        <w:autoSpaceDN w:val="0"/>
        <w:adjustRightInd w:val="0"/>
        <w:jc w:val="both"/>
      </w:pPr>
      <w:r>
        <w:t xml:space="preserve">                                                                                (подпись)                       (расшифровка подписи заявителя)</w:t>
      </w:r>
    </w:p>
    <w:p w:rsidR="000B2C7F" w:rsidRDefault="000B2C7F" w:rsidP="000B2C7F">
      <w:pPr>
        <w:autoSpaceDE w:val="0"/>
        <w:autoSpaceDN w:val="0"/>
        <w:adjustRightInd w:val="0"/>
      </w:pPr>
    </w:p>
    <w:p w:rsidR="000B2C7F" w:rsidRDefault="000B2C7F" w:rsidP="000B2C7F">
      <w:pPr>
        <w:autoSpaceDE w:val="0"/>
        <w:autoSpaceDN w:val="0"/>
        <w:adjustRightInd w:val="0"/>
        <w:jc w:val="both"/>
      </w:pPr>
      <w:r>
        <w:t>Способ получения документов (в том числе решения о признании садового дома жилым домом или жилого дома садовым домом</w:t>
      </w:r>
      <w:r>
        <w:rPr>
          <w:bCs/>
        </w:rPr>
        <w:t xml:space="preserve">, копии распорядительного акта главы </w:t>
      </w:r>
      <w:r>
        <w:rPr>
          <w:bCs/>
        </w:rPr>
        <w:lastRenderedPageBreak/>
        <w:t xml:space="preserve">администрации административного округа об отказе в признании </w:t>
      </w:r>
      <w:r>
        <w:t xml:space="preserve">садового дома жилым домом или жилого дома садовым домом) (нужное подчеркнуть): </w:t>
      </w:r>
    </w:p>
    <w:p w:rsidR="000B2C7F" w:rsidRDefault="000B2C7F" w:rsidP="000B2C7F">
      <w:pPr>
        <w:autoSpaceDE w:val="0"/>
        <w:autoSpaceDN w:val="0"/>
        <w:adjustRightInd w:val="0"/>
        <w:jc w:val="both"/>
      </w:pPr>
      <w:r>
        <w:t xml:space="preserve">- лично в администрации административного округа; </w:t>
      </w:r>
    </w:p>
    <w:p w:rsidR="000B2C7F" w:rsidRDefault="000B2C7F" w:rsidP="000B2C7F">
      <w:pPr>
        <w:autoSpaceDE w:val="0"/>
        <w:autoSpaceDN w:val="0"/>
        <w:adjustRightInd w:val="0"/>
        <w:jc w:val="both"/>
      </w:pPr>
      <w:r>
        <w:t xml:space="preserve">- лично в многофункциональном центре; </w:t>
      </w:r>
    </w:p>
    <w:p w:rsidR="000B2C7F" w:rsidRDefault="000B2C7F" w:rsidP="000B2C7F">
      <w:pPr>
        <w:autoSpaceDE w:val="0"/>
        <w:autoSpaceDN w:val="0"/>
        <w:adjustRightInd w:val="0"/>
        <w:jc w:val="both"/>
      </w:pPr>
      <w:r>
        <w:t xml:space="preserve">- почтовым отправлением по адресу: ________________________________; </w:t>
      </w:r>
    </w:p>
    <w:p w:rsidR="000B2C7F" w:rsidRDefault="000B2C7F" w:rsidP="000B2C7F">
      <w:r>
        <w:t>- на адрес электронной почты.</w:t>
      </w:r>
    </w:p>
    <w:p w:rsidR="000B2C7F" w:rsidRDefault="000B2C7F" w:rsidP="000B2C7F"/>
    <w:p w:rsidR="000B2C7F" w:rsidRDefault="000B2C7F" w:rsidP="000B2C7F"/>
    <w:p w:rsidR="000B2C7F" w:rsidRDefault="000B2C7F" w:rsidP="000B2C7F"/>
    <w:p w:rsidR="000B2C7F" w:rsidRDefault="000B2C7F" w:rsidP="000B2C7F"/>
    <w:p w:rsidR="000B2C7F" w:rsidRDefault="000B2C7F" w:rsidP="000B2C7F"/>
    <w:p w:rsidR="000B2C7F" w:rsidRDefault="000B2C7F" w:rsidP="000B2C7F">
      <w:pPr>
        <w:rPr>
          <w:rFonts w:ascii="Calibri" w:hAnsi="Calibri"/>
        </w:rPr>
      </w:pPr>
    </w:p>
    <w:p w:rsidR="000B2C7F" w:rsidRDefault="000B2C7F" w:rsidP="000B2C7F">
      <w:pPr>
        <w:tabs>
          <w:tab w:val="left" w:pos="142"/>
          <w:tab w:val="left" w:pos="284"/>
        </w:tabs>
        <w:jc w:val="right"/>
        <w:rPr>
          <w:sz w:val="28"/>
          <w:szCs w:val="20"/>
        </w:rPr>
      </w:pPr>
    </w:p>
    <w:p w:rsidR="000B2C7F" w:rsidRDefault="000B2C7F" w:rsidP="000B2C7F">
      <w:pPr>
        <w:tabs>
          <w:tab w:val="left" w:pos="142"/>
          <w:tab w:val="left" w:pos="284"/>
        </w:tabs>
        <w:jc w:val="right"/>
      </w:pPr>
      <w:r>
        <w:t>Приложение № 3</w:t>
      </w:r>
    </w:p>
    <w:p w:rsidR="000B2C7F" w:rsidRDefault="000B2C7F" w:rsidP="000B2C7F">
      <w:pPr>
        <w:tabs>
          <w:tab w:val="left" w:pos="142"/>
          <w:tab w:val="left" w:pos="284"/>
        </w:tabs>
        <w:jc w:val="right"/>
      </w:pPr>
      <w:r>
        <w:t xml:space="preserve">к Административному регламенту </w:t>
      </w:r>
    </w:p>
    <w:p w:rsidR="000B2C7F" w:rsidRDefault="000B2C7F" w:rsidP="000B2C7F">
      <w:pPr>
        <w:pStyle w:val="ConsPlusNormal"/>
        <w:jc w:val="both"/>
        <w:rPr>
          <w:rFonts w:ascii="Times New Roman" w:hAnsi="Times New Roman" w:cs="Times New Roman"/>
          <w:sz w:val="24"/>
          <w:szCs w:val="24"/>
        </w:rPr>
      </w:pPr>
    </w:p>
    <w:p w:rsidR="000B2C7F" w:rsidRDefault="000B2C7F" w:rsidP="000B2C7F">
      <w:pPr>
        <w:pStyle w:val="ConsPlusNormal"/>
        <w:jc w:val="both"/>
        <w:rPr>
          <w:rFonts w:ascii="Times New Roman" w:hAnsi="Times New Roman" w:cs="Times New Roman"/>
          <w:sz w:val="24"/>
          <w:szCs w:val="24"/>
        </w:rPr>
      </w:pPr>
    </w:p>
    <w:p w:rsidR="000B2C7F" w:rsidRDefault="000B2C7F" w:rsidP="000B2C7F">
      <w:pPr>
        <w:pStyle w:val="ConsPlusNormal"/>
        <w:jc w:val="center"/>
        <w:rPr>
          <w:rFonts w:ascii="Times New Roman" w:hAnsi="Times New Roman" w:cs="Times New Roman"/>
          <w:sz w:val="24"/>
          <w:szCs w:val="24"/>
        </w:rPr>
      </w:pPr>
      <w:bookmarkStart w:id="4" w:name="P618"/>
      <w:bookmarkEnd w:id="4"/>
      <w:r>
        <w:rPr>
          <w:rFonts w:ascii="Times New Roman" w:hAnsi="Times New Roman" w:cs="Times New Roman"/>
          <w:sz w:val="24"/>
          <w:szCs w:val="24"/>
        </w:rPr>
        <w:t>БНСОК-СХЕМА</w:t>
      </w:r>
    </w:p>
    <w:p w:rsidR="000B2C7F" w:rsidRDefault="000B2C7F" w:rsidP="000B2C7F">
      <w:pPr>
        <w:pStyle w:val="ConsPlusNormal"/>
        <w:jc w:val="center"/>
        <w:rPr>
          <w:rFonts w:ascii="Times New Roman" w:hAnsi="Times New Roman" w:cs="Times New Roman"/>
          <w:sz w:val="24"/>
          <w:szCs w:val="24"/>
        </w:rPr>
      </w:pPr>
      <w:r>
        <w:rPr>
          <w:rFonts w:ascii="Times New Roman" w:hAnsi="Times New Roman" w:cs="Times New Roman"/>
          <w:sz w:val="24"/>
          <w:szCs w:val="24"/>
        </w:rPr>
        <w:t>ПОСЛЕДОВАТЕЛЬНОСТИ ВЫПОЛНЕНИЯ ДЕЙСТВИЙ ПО ПРЕДОСТАВЛЕНИЮ</w:t>
      </w:r>
    </w:p>
    <w:p w:rsidR="000B2C7F" w:rsidRDefault="000B2C7F" w:rsidP="000B2C7F">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МУНИЦИПАЛЬНОЙ УСЛУГИ «ПРИЗНАНИЕ САДОВОГО ДОМА ЖИЛЫМ ДОМОМ И ЖИЛОГО ДОМА САДОВЫМ ДОМОМ»</w:t>
      </w:r>
    </w:p>
    <w:p w:rsidR="000B2C7F" w:rsidRDefault="000B2C7F" w:rsidP="000B2C7F">
      <w:pPr>
        <w:pStyle w:val="ConsPlusNormal"/>
        <w:jc w:val="center"/>
        <w:rPr>
          <w:rFonts w:ascii="Times New Roman" w:hAnsi="Times New Roman" w:cs="Times New Roman"/>
          <w:sz w:val="24"/>
          <w:szCs w:val="24"/>
        </w:rPr>
      </w:pPr>
    </w:p>
    <w:p w:rsidR="000B2C7F" w:rsidRDefault="000B2C7F" w:rsidP="000B2C7F">
      <w:pPr>
        <w:pStyle w:val="ConsPlusNormal"/>
        <w:jc w:val="center"/>
        <w:rPr>
          <w:rFonts w:ascii="Times New Roman" w:hAnsi="Times New Roman" w:cs="Times New Roman"/>
          <w:sz w:val="24"/>
          <w:szCs w:val="24"/>
        </w:rPr>
      </w:pPr>
      <w:r>
        <w:rPr>
          <w:noProof/>
        </w:rPr>
        <mc:AlternateContent>
          <mc:Choice Requires="wps">
            <w:drawing>
              <wp:anchor distT="0" distB="0" distL="114300" distR="114300" simplePos="0" relativeHeight="251656704" behindDoc="0" locked="0" layoutInCell="1" allowOverlap="1">
                <wp:simplePos x="0" y="0"/>
                <wp:positionH relativeFrom="column">
                  <wp:posOffset>369570</wp:posOffset>
                </wp:positionH>
                <wp:positionV relativeFrom="paragraph">
                  <wp:posOffset>15240</wp:posOffset>
                </wp:positionV>
                <wp:extent cx="5969635" cy="541020"/>
                <wp:effectExtent l="0" t="0" r="12065" b="1143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9635" cy="541020"/>
                        </a:xfrm>
                        <a:prstGeom prst="rect">
                          <a:avLst/>
                        </a:prstGeom>
                        <a:solidFill>
                          <a:sysClr val="window" lastClr="FFFFFF"/>
                        </a:solidFill>
                        <a:ln w="6350">
                          <a:solidFill>
                            <a:prstClr val="black"/>
                          </a:solidFill>
                        </a:ln>
                        <a:effectLst/>
                      </wps:spPr>
                      <wps:txbx>
                        <w:txbxContent>
                          <w:p w:rsidR="00AE2FCA" w:rsidRDefault="00AE2FCA" w:rsidP="000B2C7F">
                            <w:pPr>
                              <w:tabs>
                                <w:tab w:val="left" w:pos="709"/>
                                <w:tab w:val="left" w:pos="9355"/>
                              </w:tabs>
                              <w:ind w:right="-3969"/>
                            </w:pPr>
                            <w:r>
                              <w:t>Прием и регистрация Заявления и документов на получение муниципальной услуги –</w:t>
                            </w:r>
                          </w:p>
                          <w:p w:rsidR="00AE2FCA" w:rsidRDefault="00AE2FCA" w:rsidP="000B2C7F">
                            <w:pPr>
                              <w:tabs>
                                <w:tab w:val="left" w:pos="709"/>
                                <w:tab w:val="left" w:pos="9355"/>
                              </w:tabs>
                              <w:ind w:right="-3969"/>
                            </w:pPr>
                            <w:r>
                              <w:t>1 день</w:t>
                            </w:r>
                          </w:p>
                          <w:p w:rsidR="00AE2FCA" w:rsidRDefault="00AE2FCA" w:rsidP="000B2C7F">
                            <w:pPr>
                              <w:jc w:val="center"/>
                              <w:rPr>
                                <w:rFonts w:eastAsia="Calibri"/>
                                <w:sz w:val="20"/>
                                <w:szCs w:val="20"/>
                              </w:rPr>
                            </w:pPr>
                          </w:p>
                          <w:p w:rsidR="00AE2FCA" w:rsidRDefault="00AE2FCA" w:rsidP="000B2C7F">
                            <w:pPr>
                              <w:jc w:val="center"/>
                              <w:rPr>
                                <w:rFonts w:eastAsia="Calibri"/>
                                <w:sz w:val="20"/>
                                <w:szCs w:val="20"/>
                              </w:rPr>
                            </w:pPr>
                            <w:r>
                              <w:rPr>
                                <w:rFonts w:eastAsia="Calibri"/>
                                <w:sz w:val="20"/>
                                <w:szCs w:val="20"/>
                              </w:rPr>
                              <w:t>1</w:t>
                            </w:r>
                          </w:p>
                          <w:p w:rsidR="00AE2FCA" w:rsidRDefault="00AE2FCA" w:rsidP="000B2C7F">
                            <w:pPr>
                              <w:jc w:val="center"/>
                              <w:rPr>
                                <w:rFonts w:eastAsia="Calibri"/>
                                <w:sz w:val="20"/>
                                <w:szCs w:val="20"/>
                              </w:rPr>
                            </w:pPr>
                          </w:p>
                          <w:p w:rsidR="00AE2FCA" w:rsidRDefault="00AE2FCA" w:rsidP="000B2C7F">
                            <w:pPr>
                              <w:rPr>
                                <w:rFonts w:ascii="Calibri" w:hAnsi="Calibr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0" o:spid="_x0000_s1026" type="#_x0000_t202" style="position:absolute;left:0;text-align:left;margin-left:29.1pt;margin-top:1.2pt;width:470.05pt;height:4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" fillcolor="window" strokeweight=".5pt">
                <v:path arrowok="t"/>
                <v:textbox>
                  <w:txbxContent>
                    <w:p w:rsidR="00AE2FCA" w:rsidRDefault="00AE2FCA" w:rsidP="000B2C7F">
                      <w:pPr>
                        <w:tabs>
                          <w:tab w:val="left" w:pos="709"/>
                          <w:tab w:val="left" w:pos="9355"/>
                        </w:tabs>
                        <w:ind w:right="-3969"/>
                      </w:pPr>
                      <w:r>
                        <w:t>Прием и регистрация Заявления и документов на получение муниципальной услуги –</w:t>
                      </w:r>
                    </w:p>
                    <w:p w:rsidR="00AE2FCA" w:rsidRDefault="00AE2FCA" w:rsidP="000B2C7F">
                      <w:pPr>
                        <w:tabs>
                          <w:tab w:val="left" w:pos="709"/>
                          <w:tab w:val="left" w:pos="9355"/>
                        </w:tabs>
                        <w:ind w:right="-3969"/>
                      </w:pPr>
                      <w:r>
                        <w:t>1 день</w:t>
                      </w:r>
                    </w:p>
                    <w:p w:rsidR="00AE2FCA" w:rsidRDefault="00AE2FCA" w:rsidP="000B2C7F">
                      <w:pPr>
                        <w:jc w:val="center"/>
                        <w:rPr>
                          <w:rFonts w:eastAsia="Calibri"/>
                          <w:sz w:val="20"/>
                          <w:szCs w:val="20"/>
                        </w:rPr>
                      </w:pPr>
                    </w:p>
                    <w:p w:rsidR="00AE2FCA" w:rsidRDefault="00AE2FCA" w:rsidP="000B2C7F">
                      <w:pPr>
                        <w:jc w:val="center"/>
                        <w:rPr>
                          <w:rFonts w:eastAsia="Calibri"/>
                          <w:sz w:val="20"/>
                          <w:szCs w:val="20"/>
                        </w:rPr>
                      </w:pPr>
                      <w:r>
                        <w:rPr>
                          <w:rFonts w:eastAsia="Calibri"/>
                          <w:sz w:val="20"/>
                          <w:szCs w:val="20"/>
                        </w:rPr>
                        <w:t>1</w:t>
                      </w:r>
                    </w:p>
                    <w:p w:rsidR="00AE2FCA" w:rsidRDefault="00AE2FCA" w:rsidP="000B2C7F">
                      <w:pPr>
                        <w:jc w:val="center"/>
                        <w:rPr>
                          <w:rFonts w:eastAsia="Calibri"/>
                          <w:sz w:val="20"/>
                          <w:szCs w:val="20"/>
                        </w:rPr>
                      </w:pPr>
                    </w:p>
                    <w:p w:rsidR="00AE2FCA" w:rsidRDefault="00AE2FCA" w:rsidP="000B2C7F">
                      <w:pPr>
                        <w:rPr>
                          <w:rFonts w:ascii="Calibri" w:hAnsi="Calibri"/>
                          <w:sz w:val="22"/>
                          <w:szCs w:val="22"/>
                        </w:rPr>
                      </w:pPr>
                    </w:p>
                  </w:txbxContent>
                </v:textbox>
              </v:shape>
            </w:pict>
          </mc:Fallback>
        </mc:AlternateContent>
      </w:r>
    </w:p>
    <w:p w:rsidR="000B2C7F" w:rsidRDefault="000B2C7F" w:rsidP="000B2C7F">
      <w:pPr>
        <w:pStyle w:val="ConsPlusNormal"/>
        <w:ind w:firstLine="540"/>
        <w:jc w:val="center"/>
        <w:rPr>
          <w:rFonts w:ascii="Times New Roman" w:hAnsi="Times New Roman" w:cs="Times New Roman"/>
          <w:sz w:val="24"/>
          <w:szCs w:val="24"/>
        </w:rPr>
      </w:pPr>
    </w:p>
    <w:p w:rsidR="000B2C7F" w:rsidRDefault="000B2C7F" w:rsidP="000B2C7F">
      <w:pPr>
        <w:pStyle w:val="ConsPlusNormal"/>
        <w:ind w:firstLine="540"/>
        <w:jc w:val="center"/>
        <w:rPr>
          <w:rFonts w:ascii="Times New Roman" w:hAnsi="Times New Roman" w:cs="Times New Roman"/>
          <w:sz w:val="24"/>
          <w:szCs w:val="24"/>
        </w:rPr>
      </w:pPr>
    </w:p>
    <w:p w:rsidR="000B2C7F" w:rsidRDefault="000B2C7F" w:rsidP="000B2C7F">
      <w:pPr>
        <w:pStyle w:val="ConsPlusNormal"/>
        <w:tabs>
          <w:tab w:val="center" w:pos="5231"/>
          <w:tab w:val="left" w:pos="5760"/>
        </w:tabs>
        <w:ind w:firstLine="540"/>
        <w:rPr>
          <w:rFonts w:ascii="Times New Roman" w:hAnsi="Times New Roman" w:cs="Times New Roman"/>
          <w:sz w:val="24"/>
          <w:szCs w:val="24"/>
        </w:rPr>
      </w:pPr>
      <w:r>
        <w:rPr>
          <w:rFonts w:ascii="Times New Roman" w:hAnsi="Times New Roman" w:cs="Times New Roman"/>
          <w:sz w:val="24"/>
          <w:szCs w:val="24"/>
        </w:rPr>
        <w:t xml:space="preserve">                                                                            </w:t>
      </w:r>
    </w:p>
    <w:p w:rsidR="000B2C7F" w:rsidRDefault="000B2C7F" w:rsidP="000B2C7F">
      <w:pPr>
        <w:pStyle w:val="ConsPlusNormal"/>
        <w:tabs>
          <w:tab w:val="center" w:pos="5231"/>
          <w:tab w:val="left" w:pos="5760"/>
        </w:tabs>
        <w:ind w:firstLine="5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AF"/>
      </w:r>
    </w:p>
    <w:p w:rsidR="000B2C7F" w:rsidRDefault="000B2C7F" w:rsidP="000B2C7F">
      <w:pPr>
        <w:pStyle w:val="ConsPlusNormal"/>
        <w:ind w:firstLine="540"/>
        <w:jc w:val="center"/>
        <w:rPr>
          <w:rFonts w:ascii="Times New Roman" w:eastAsia="Calibri" w:hAnsi="Times New Roman" w:cs="Times New Roman"/>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358140</wp:posOffset>
                </wp:positionH>
                <wp:positionV relativeFrom="paragraph">
                  <wp:posOffset>118110</wp:posOffset>
                </wp:positionV>
                <wp:extent cx="5969635" cy="981075"/>
                <wp:effectExtent l="0" t="0" r="12065" b="2857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9635" cy="981075"/>
                        </a:xfrm>
                        <a:prstGeom prst="rect">
                          <a:avLst/>
                        </a:prstGeom>
                        <a:solidFill>
                          <a:sysClr val="window" lastClr="FFFFFF"/>
                        </a:solidFill>
                        <a:ln w="6350">
                          <a:solidFill>
                            <a:prstClr val="black"/>
                          </a:solidFill>
                        </a:ln>
                        <a:effectLst/>
                      </wps:spPr>
                      <wps:txbx>
                        <w:txbxContent>
                          <w:p w:rsidR="00AE2FCA" w:rsidRDefault="00AE2FCA" w:rsidP="000B2C7F">
                            <w:r>
                              <w:t>Рассмотрение и проверка Заявления и предоставленных документов, установление наличия (отсутствия) оснований для возврата Заявления, установление наличия (отсутствия) права на получение муниципальной услуги, формирование и направление межведомственных запросов в органы (организации), участвующие в предоставлении муниципальной услуги 30 дней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Надпись 11" o:spid="_x0000_s1027" type="#_x0000_t202" style="position:absolute;left:0;text-align:left;margin-left:28.2pt;margin-top:9.3pt;width:470.05pt;height:7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" fillcolor="window" strokeweight=".5pt">
                <v:path arrowok="t"/>
                <v:textbox>
                  <w:txbxContent>
                    <w:p w:rsidR="00AE2FCA" w:rsidRDefault="00AE2FCA" w:rsidP="000B2C7F">
                      <w:r>
                        <w:t>Рассмотрение и проверка Заявления и предоставленных документов, установление наличия (отсутствия) оснований для возврата Заявления, установление наличия (отсутствия) права на получение муниципальной услуги, формирование и направление межведомственных запросов в органы (организации), участвующие в предоставлении муниципальной услуги 30 дней</w:t>
                      </w:r>
                    </w:p>
                  </w:txbxContent>
                </v:textbox>
              </v:shape>
            </w:pict>
          </mc:Fallback>
        </mc:AlternateContent>
      </w:r>
    </w:p>
    <w:p w:rsidR="000B2C7F" w:rsidRDefault="000B2C7F" w:rsidP="000B2C7F">
      <w:pPr>
        <w:pStyle w:val="ConsPlusNormal"/>
        <w:ind w:firstLine="540"/>
        <w:jc w:val="center"/>
        <w:rPr>
          <w:rFonts w:ascii="Times New Roman" w:eastAsia="Calibri" w:hAnsi="Times New Roman" w:cs="Times New Roman"/>
          <w:sz w:val="28"/>
          <w:szCs w:val="28"/>
        </w:rPr>
      </w:pPr>
    </w:p>
    <w:p w:rsidR="000B2C7F" w:rsidRDefault="000B2C7F" w:rsidP="000B2C7F">
      <w:pPr>
        <w:pStyle w:val="ConsPlusNormal"/>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0B2C7F" w:rsidRDefault="000B2C7F" w:rsidP="000B2C7F">
      <w:pPr>
        <w:pStyle w:val="ConsPlusNormal"/>
        <w:jc w:val="center"/>
        <w:rPr>
          <w:rFonts w:ascii="Times New Roman" w:eastAsia="Calibri" w:hAnsi="Times New Roman" w:cs="Times New Roman"/>
          <w:sz w:val="28"/>
          <w:szCs w:val="28"/>
        </w:rPr>
      </w:pPr>
    </w:p>
    <w:p w:rsidR="000B2C7F" w:rsidRDefault="000B2C7F" w:rsidP="000B2C7F">
      <w:pPr>
        <w:pStyle w:val="ConsPlusNormal"/>
        <w:ind w:firstLine="540"/>
        <w:jc w:val="center"/>
        <w:rPr>
          <w:rFonts w:ascii="Times New Roman" w:hAnsi="Times New Roman" w:cs="Times New Roman"/>
          <w:sz w:val="24"/>
          <w:szCs w:val="24"/>
        </w:rPr>
      </w:pPr>
    </w:p>
    <w:p w:rsidR="000B2C7F" w:rsidRDefault="000B2C7F" w:rsidP="000B2C7F">
      <w:pPr>
        <w:pStyle w:val="ConsPlusNormal"/>
        <w:ind w:firstLine="540"/>
        <w:jc w:val="center"/>
        <w:rPr>
          <w:rFonts w:ascii="Times New Roman" w:hAnsi="Times New Roman" w:cs="Times New Roman"/>
          <w:sz w:val="24"/>
          <w:szCs w:val="24"/>
        </w:rPr>
      </w:pPr>
    </w:p>
    <w:p w:rsidR="000B2C7F" w:rsidRDefault="000B2C7F" w:rsidP="000B2C7F">
      <w:pPr>
        <w:pStyle w:val="ConsPlusNormal"/>
        <w:ind w:firstLine="540"/>
        <w:jc w:val="center"/>
        <w:rPr>
          <w:rFonts w:ascii="Times New Roman" w:hAnsi="Times New Roman" w:cs="Times New Roman"/>
          <w:sz w:val="24"/>
          <w:szCs w:val="24"/>
        </w:rPr>
      </w:pPr>
    </w:p>
    <w:p w:rsidR="000B2C7F" w:rsidRDefault="000B2C7F" w:rsidP="000B2C7F">
      <w:pPr>
        <w:pStyle w:val="ConsPlusNormal"/>
        <w:jc w:val="center"/>
        <w:rPr>
          <w:rFonts w:ascii="Times New Roman" w:hAnsi="Times New Roman" w:cs="Times New Roman"/>
          <w:sz w:val="24"/>
          <w:szCs w:val="24"/>
        </w:rPr>
      </w:pPr>
      <w:r>
        <w:rPr>
          <w:rFonts w:ascii="Times New Roman" w:eastAsia="Calibri" w:hAnsi="Times New Roman" w:cs="Times New Roman"/>
          <w:sz w:val="28"/>
          <w:szCs w:val="28"/>
        </w:rPr>
        <w:t xml:space="preserve">       </w:t>
      </w:r>
      <w:r>
        <w:rPr>
          <w:rFonts w:ascii="Times New Roman" w:hAnsi="Times New Roman" w:cs="Times New Roman"/>
          <w:sz w:val="24"/>
          <w:szCs w:val="24"/>
        </w:rPr>
        <w:sym w:font="Symbol" w:char="F0AF"/>
      </w:r>
    </w:p>
    <w:p w:rsidR="000B2C7F" w:rsidRDefault="000B2C7F" w:rsidP="000B2C7F">
      <w:pPr>
        <w:pStyle w:val="ConsPlusNormal"/>
        <w:tabs>
          <w:tab w:val="center" w:pos="5231"/>
          <w:tab w:val="left" w:pos="5760"/>
        </w:tabs>
        <w:ind w:firstLine="540"/>
        <w:jc w:val="center"/>
        <w:rPr>
          <w:rFonts w:ascii="Times New Roman" w:hAnsi="Times New Roman" w:cs="Times New Roman"/>
          <w:sz w:val="24"/>
          <w:szCs w:val="24"/>
        </w:rPr>
      </w:pPr>
      <w:r>
        <w:rPr>
          <w:noProof/>
        </w:rPr>
        <mc:AlternateContent>
          <mc:Choice Requires="wps">
            <w:drawing>
              <wp:anchor distT="0" distB="0" distL="114300" distR="114300" simplePos="0" relativeHeight="251658752" behindDoc="0" locked="0" layoutInCell="1" allowOverlap="1">
                <wp:simplePos x="0" y="0"/>
                <wp:positionH relativeFrom="column">
                  <wp:posOffset>358140</wp:posOffset>
                </wp:positionH>
                <wp:positionV relativeFrom="paragraph">
                  <wp:posOffset>151765</wp:posOffset>
                </wp:positionV>
                <wp:extent cx="5972175" cy="552450"/>
                <wp:effectExtent l="0" t="0" r="28575" b="1905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72175" cy="552450"/>
                        </a:xfrm>
                        <a:prstGeom prst="rect">
                          <a:avLst/>
                        </a:prstGeom>
                        <a:solidFill>
                          <a:sysClr val="window" lastClr="FFFFFF"/>
                        </a:solidFill>
                        <a:ln w="6350">
                          <a:solidFill>
                            <a:prstClr val="black"/>
                          </a:solidFill>
                        </a:ln>
                        <a:effectLst/>
                      </wps:spPr>
                      <wps:txbx>
                        <w:txbxContent>
                          <w:p w:rsidR="00AE2FCA" w:rsidRDefault="00AE2FCA" w:rsidP="000B2C7F">
                            <w:r>
                              <w:t>Подготовка и согласование проекта постановления о предоставлении (об отказе в предоставлении) муниципальной услуги 11 дней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2" o:spid="_x0000_s1028" type="#_x0000_t202" style="position:absolute;left:0;text-align:left;margin-left:28.2pt;margin-top:11.95pt;width:470.25pt;height: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" fillcolor="window" strokeweight=".5pt">
                <v:path arrowok="t"/>
                <v:textbox>
                  <w:txbxContent>
                    <w:p w:rsidR="00AE2FCA" w:rsidRDefault="00AE2FCA" w:rsidP="000B2C7F">
                      <w:r>
                        <w:t>Подготовка и согласование проекта постановления о предоставлении (об отказе в предоставлении) муниципальной услуги 11 дней</w:t>
                      </w:r>
                    </w:p>
                  </w:txbxContent>
                </v:textbox>
              </v:shape>
            </w:pict>
          </mc:Fallback>
        </mc:AlternateContent>
      </w:r>
    </w:p>
    <w:p w:rsidR="000B2C7F" w:rsidRDefault="000B2C7F" w:rsidP="000B2C7F">
      <w:pPr>
        <w:pStyle w:val="ConsPlusNormal"/>
        <w:tabs>
          <w:tab w:val="center" w:pos="5231"/>
          <w:tab w:val="left" w:pos="5760"/>
        </w:tabs>
        <w:ind w:firstLine="540"/>
        <w:jc w:val="center"/>
        <w:rPr>
          <w:rFonts w:ascii="Times New Roman" w:hAnsi="Times New Roman" w:cs="Times New Roman"/>
          <w:sz w:val="24"/>
          <w:szCs w:val="24"/>
        </w:rPr>
      </w:pPr>
    </w:p>
    <w:p w:rsidR="000B2C7F" w:rsidRDefault="000B2C7F" w:rsidP="000B2C7F">
      <w:pPr>
        <w:pStyle w:val="ConsPlusNormal"/>
        <w:tabs>
          <w:tab w:val="center" w:pos="5231"/>
          <w:tab w:val="left" w:pos="5760"/>
        </w:tabs>
        <w:ind w:firstLine="540"/>
        <w:jc w:val="center"/>
        <w:rPr>
          <w:rFonts w:ascii="Times New Roman" w:hAnsi="Times New Roman" w:cs="Times New Roman"/>
          <w:sz w:val="24"/>
          <w:szCs w:val="24"/>
        </w:rPr>
      </w:pPr>
    </w:p>
    <w:p w:rsidR="000B2C7F" w:rsidRDefault="000B2C7F" w:rsidP="000B2C7F">
      <w:pPr>
        <w:pStyle w:val="ConsPlusNormal"/>
        <w:tabs>
          <w:tab w:val="center" w:pos="5231"/>
          <w:tab w:val="left" w:pos="5760"/>
        </w:tabs>
        <w:ind w:firstLine="540"/>
        <w:jc w:val="center"/>
        <w:rPr>
          <w:rFonts w:ascii="Times New Roman" w:hAnsi="Times New Roman" w:cs="Times New Roman"/>
          <w:sz w:val="24"/>
          <w:szCs w:val="24"/>
        </w:rPr>
      </w:pPr>
    </w:p>
    <w:p w:rsidR="000B2C7F" w:rsidRDefault="000B2C7F" w:rsidP="000B2C7F">
      <w:pPr>
        <w:pStyle w:val="ConsPlusNormal"/>
        <w:tabs>
          <w:tab w:val="center" w:pos="5231"/>
          <w:tab w:val="left" w:pos="5760"/>
        </w:tabs>
        <w:ind w:firstLine="540"/>
        <w:jc w:val="center"/>
        <w:rPr>
          <w:rFonts w:ascii="Times New Roman" w:hAnsi="Times New Roman" w:cs="Times New Roman"/>
          <w:sz w:val="24"/>
          <w:szCs w:val="24"/>
        </w:rPr>
      </w:pPr>
    </w:p>
    <w:p w:rsidR="000B2C7F" w:rsidRDefault="000B2C7F" w:rsidP="000B2C7F">
      <w:pPr>
        <w:pStyle w:val="ConsPlusNormal"/>
        <w:tabs>
          <w:tab w:val="center" w:pos="5231"/>
          <w:tab w:val="left" w:pos="5760"/>
        </w:tabs>
        <w:ind w:firstLine="540"/>
        <w:jc w:val="center"/>
        <w:rPr>
          <w:rFonts w:ascii="Times New Roman" w:hAnsi="Times New Roman" w:cs="Times New Roman"/>
          <w:sz w:val="24"/>
          <w:szCs w:val="24"/>
        </w:rPr>
      </w:pPr>
    </w:p>
    <w:p w:rsidR="000B2C7F" w:rsidRDefault="000B2C7F" w:rsidP="000B2C7F">
      <w:pPr>
        <w:pStyle w:val="ConsPlusNormal"/>
        <w:tabs>
          <w:tab w:val="center" w:pos="5231"/>
          <w:tab w:val="left" w:pos="5760"/>
        </w:tabs>
        <w:ind w:firstLine="540"/>
        <w:jc w:val="center"/>
        <w:rPr>
          <w:rFonts w:ascii="Times New Roman" w:hAnsi="Times New Roman" w:cs="Times New Roman"/>
          <w:sz w:val="24"/>
          <w:szCs w:val="24"/>
        </w:rPr>
      </w:pPr>
      <w:r>
        <w:rPr>
          <w:rFonts w:ascii="Times New Roman" w:hAnsi="Times New Roman" w:cs="Times New Roman"/>
          <w:sz w:val="24"/>
          <w:szCs w:val="24"/>
        </w:rPr>
        <w:sym w:font="Symbol" w:char="F0AF"/>
      </w:r>
    </w:p>
    <w:p w:rsidR="000B2C7F" w:rsidRDefault="000B2C7F" w:rsidP="000B2C7F">
      <w:pPr>
        <w:pStyle w:val="ConsPlusNormal"/>
        <w:tabs>
          <w:tab w:val="center" w:pos="5231"/>
          <w:tab w:val="left" w:pos="5760"/>
        </w:tabs>
        <w:ind w:firstLine="540"/>
        <w:jc w:val="center"/>
        <w:rPr>
          <w:rFonts w:ascii="Times New Roman" w:hAnsi="Times New Roman" w:cs="Times New Roman"/>
          <w:sz w:val="24"/>
          <w:szCs w:val="24"/>
        </w:rPr>
      </w:pPr>
    </w:p>
    <w:tbl>
      <w:tblPr>
        <w:tblW w:w="9344" w:type="dxa"/>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0B2C7F" w:rsidTr="000B2C7F">
        <w:tc>
          <w:tcPr>
            <w:tcW w:w="9344" w:type="dxa"/>
            <w:tcBorders>
              <w:top w:val="single" w:sz="4" w:space="0" w:color="auto"/>
              <w:left w:val="single" w:sz="4" w:space="0" w:color="auto"/>
              <w:bottom w:val="single" w:sz="4" w:space="0" w:color="auto"/>
              <w:right w:val="single" w:sz="4" w:space="0" w:color="auto"/>
            </w:tcBorders>
          </w:tcPr>
          <w:p w:rsidR="000B2C7F" w:rsidRDefault="000B2C7F">
            <w:pPr>
              <w:tabs>
                <w:tab w:val="left" w:pos="709"/>
                <w:tab w:val="left" w:pos="9355"/>
              </w:tabs>
              <w:spacing w:line="256" w:lineRule="auto"/>
              <w:ind w:right="-3969"/>
              <w:jc w:val="both"/>
              <w:rPr>
                <w:rFonts w:eastAsia="Calibri"/>
                <w:sz w:val="22"/>
                <w:szCs w:val="22"/>
                <w:lang w:eastAsia="en-US"/>
              </w:rPr>
            </w:pPr>
            <w:r>
              <w:rPr>
                <w:rFonts w:eastAsia="Calibri"/>
                <w:lang w:eastAsia="en-US"/>
              </w:rPr>
              <w:t>Подготовка и выдача результата предоставления муниципальной услуги 3 рабочих дня</w:t>
            </w:r>
          </w:p>
          <w:p w:rsidR="000B2C7F" w:rsidRDefault="000B2C7F">
            <w:pPr>
              <w:pStyle w:val="ConsPlusNormal"/>
              <w:tabs>
                <w:tab w:val="center" w:pos="5231"/>
                <w:tab w:val="left" w:pos="5760"/>
              </w:tabs>
              <w:spacing w:line="256" w:lineRule="auto"/>
              <w:jc w:val="center"/>
              <w:rPr>
                <w:rFonts w:ascii="Times New Roman" w:eastAsia="Calibri" w:hAnsi="Times New Roman" w:cs="Times New Roman"/>
                <w:sz w:val="24"/>
                <w:szCs w:val="24"/>
                <w:lang w:eastAsia="en-US"/>
              </w:rPr>
            </w:pPr>
          </w:p>
        </w:tc>
      </w:tr>
    </w:tbl>
    <w:p w:rsidR="000B2C7F" w:rsidRDefault="000B2C7F" w:rsidP="000B2C7F"/>
    <w:p w:rsidR="000B2C7F" w:rsidRDefault="000B2C7F" w:rsidP="000B2C7F"/>
    <w:p w:rsidR="000B2C7F" w:rsidRDefault="000B2C7F" w:rsidP="000B2C7F"/>
    <w:p w:rsidR="000B2C7F" w:rsidRDefault="000B2C7F" w:rsidP="000B2C7F"/>
    <w:p w:rsidR="000B2C7F" w:rsidRDefault="000B2C7F" w:rsidP="000B2C7F"/>
    <w:p w:rsidR="000B2C7F" w:rsidRDefault="001827E1" w:rsidP="000B2C7F">
      <w:pPr>
        <w:jc w:val="center"/>
        <w:rPr>
          <w:b/>
          <w:bCs/>
          <w:caps/>
          <w:sz w:val="28"/>
          <w:szCs w:val="28"/>
          <w:u w:val="single"/>
        </w:rPr>
      </w:pPr>
      <w:r>
        <w:rPr>
          <w:b/>
          <w:bCs/>
          <w:caps/>
          <w:sz w:val="28"/>
          <w:szCs w:val="28"/>
        </w:rPr>
        <w:t xml:space="preserve"> </w:t>
      </w:r>
    </w:p>
    <w:p w:rsidR="000B2C7F" w:rsidRDefault="001E5192" w:rsidP="000B2C7F">
      <w:r>
        <w:rPr>
          <w:b/>
          <w:bCs/>
          <w:caps/>
          <w:sz w:val="28"/>
          <w:szCs w:val="28"/>
        </w:rPr>
        <w:lastRenderedPageBreak/>
        <w:t xml:space="preserve"> </w:t>
      </w:r>
    </w:p>
    <w:p w:rsidR="00D54436" w:rsidRDefault="00D54436"/>
    <w:sectPr w:rsidR="00D544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C53AAA"/>
    <w:multiLevelType w:val="multilevel"/>
    <w:tmpl w:val="020E458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70786A4D"/>
    <w:multiLevelType w:val="multilevel"/>
    <w:tmpl w:val="542C77D2"/>
    <w:lvl w:ilvl="0">
      <w:start w:val="3"/>
      <w:numFmt w:val="decimal"/>
      <w:lvlText w:val="%1."/>
      <w:lvlJc w:val="left"/>
      <w:pPr>
        <w:ind w:left="1065" w:hanging="360"/>
      </w:pPr>
    </w:lvl>
    <w:lvl w:ilvl="1">
      <w:start w:val="5"/>
      <w:numFmt w:val="decimal"/>
      <w:isLgl/>
      <w:lvlText w:val="%1.%2."/>
      <w:lvlJc w:val="left"/>
      <w:pPr>
        <w:ind w:left="1429" w:hanging="720"/>
      </w:pPr>
    </w:lvl>
    <w:lvl w:ilvl="2">
      <w:start w:val="1"/>
      <w:numFmt w:val="decimal"/>
      <w:isLgl/>
      <w:lvlText w:val="%1.%2.%3."/>
      <w:lvlJc w:val="left"/>
      <w:pPr>
        <w:ind w:left="1433" w:hanging="720"/>
      </w:pPr>
    </w:lvl>
    <w:lvl w:ilvl="3">
      <w:start w:val="1"/>
      <w:numFmt w:val="decimal"/>
      <w:isLgl/>
      <w:lvlText w:val="%1.%2.%3.%4."/>
      <w:lvlJc w:val="left"/>
      <w:pPr>
        <w:ind w:left="1797" w:hanging="1080"/>
      </w:pPr>
    </w:lvl>
    <w:lvl w:ilvl="4">
      <w:start w:val="1"/>
      <w:numFmt w:val="decimal"/>
      <w:isLgl/>
      <w:lvlText w:val="%1.%2.%3.%4.%5."/>
      <w:lvlJc w:val="left"/>
      <w:pPr>
        <w:ind w:left="1801" w:hanging="1080"/>
      </w:pPr>
    </w:lvl>
    <w:lvl w:ilvl="5">
      <w:start w:val="1"/>
      <w:numFmt w:val="decimal"/>
      <w:isLgl/>
      <w:lvlText w:val="%1.%2.%3.%4.%5.%6."/>
      <w:lvlJc w:val="left"/>
      <w:pPr>
        <w:ind w:left="2165" w:hanging="1440"/>
      </w:pPr>
    </w:lvl>
    <w:lvl w:ilvl="6">
      <w:start w:val="1"/>
      <w:numFmt w:val="decimal"/>
      <w:isLgl/>
      <w:lvlText w:val="%1.%2.%3.%4.%5.%6.%7."/>
      <w:lvlJc w:val="left"/>
      <w:pPr>
        <w:ind w:left="2529" w:hanging="1800"/>
      </w:pPr>
    </w:lvl>
    <w:lvl w:ilvl="7">
      <w:start w:val="1"/>
      <w:numFmt w:val="decimal"/>
      <w:isLgl/>
      <w:lvlText w:val="%1.%2.%3.%4.%5.%6.%7.%8."/>
      <w:lvlJc w:val="left"/>
      <w:pPr>
        <w:ind w:left="2533" w:hanging="1800"/>
      </w:pPr>
    </w:lvl>
    <w:lvl w:ilvl="8">
      <w:start w:val="1"/>
      <w:numFmt w:val="decimal"/>
      <w:isLgl/>
      <w:lvlText w:val="%1.%2.%3.%4.%5.%6.%7.%8.%9."/>
      <w:lvlJc w:val="left"/>
      <w:pPr>
        <w:ind w:left="2897" w:hanging="2160"/>
      </w:pPr>
    </w:lvl>
  </w:abstractNum>
  <w:abstractNum w:abstractNumId="4">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4"/>
  </w:num>
  <w:num w:numId="6">
    <w:abstractNumId w:val="4"/>
  </w:num>
  <w:num w:numId="7">
    <w:abstractNumId w:val="5"/>
  </w:num>
  <w:num w:numId="8">
    <w:abstractNumId w:val="5"/>
  </w:num>
  <w:num w:numId="9">
    <w:abstractNumId w:val="3"/>
  </w:num>
  <w:num w:numId="10">
    <w:abstractNumId w:val="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C4"/>
    <w:rsid w:val="000B2C7F"/>
    <w:rsid w:val="001827E1"/>
    <w:rsid w:val="001E5192"/>
    <w:rsid w:val="003344C1"/>
    <w:rsid w:val="003975C4"/>
    <w:rsid w:val="00751B33"/>
    <w:rsid w:val="00AE2FCA"/>
    <w:rsid w:val="00D54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380A31-DF4C-4280-8B86-72AE31837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C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B2C7F"/>
    <w:rPr>
      <w:color w:val="0000FF"/>
      <w:u w:val="single"/>
    </w:rPr>
  </w:style>
  <w:style w:type="character" w:styleId="a4">
    <w:name w:val="FollowedHyperlink"/>
    <w:basedOn w:val="a0"/>
    <w:uiPriority w:val="99"/>
    <w:semiHidden/>
    <w:unhideWhenUsed/>
    <w:rsid w:val="000B2C7F"/>
    <w:rPr>
      <w:color w:val="954F72" w:themeColor="followedHyperlink"/>
      <w:u w:val="single"/>
    </w:rPr>
  </w:style>
  <w:style w:type="paragraph" w:styleId="a5">
    <w:name w:val="No Spacing"/>
    <w:uiPriority w:val="1"/>
    <w:qFormat/>
    <w:rsid w:val="000B2C7F"/>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0B2C7F"/>
    <w:pPr>
      <w:spacing w:after="200" w:line="276" w:lineRule="auto"/>
      <w:ind w:left="720"/>
    </w:pPr>
    <w:rPr>
      <w:rFonts w:ascii="Calibri" w:eastAsia="Calibri" w:hAnsi="Calibri" w:cs="Calibri"/>
      <w:sz w:val="22"/>
      <w:szCs w:val="22"/>
    </w:rPr>
  </w:style>
  <w:style w:type="paragraph" w:customStyle="1" w:styleId="ConsPlusNormal">
    <w:name w:val="ConsPlusNormal"/>
    <w:rsid w:val="000B2C7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Title">
    <w:name w:val="ConsPlusTitle"/>
    <w:rsid w:val="000B2C7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7">
    <w:name w:val="Balloon Text"/>
    <w:basedOn w:val="a"/>
    <w:link w:val="a8"/>
    <w:uiPriority w:val="99"/>
    <w:semiHidden/>
    <w:unhideWhenUsed/>
    <w:rsid w:val="00AE2FCA"/>
    <w:rPr>
      <w:rFonts w:ascii="Segoe UI" w:hAnsi="Segoe UI" w:cs="Segoe UI"/>
      <w:sz w:val="18"/>
      <w:szCs w:val="18"/>
    </w:rPr>
  </w:style>
  <w:style w:type="character" w:customStyle="1" w:styleId="a8">
    <w:name w:val="Текст выноски Знак"/>
    <w:basedOn w:val="a0"/>
    <w:link w:val="a7"/>
    <w:uiPriority w:val="99"/>
    <w:semiHidden/>
    <w:rsid w:val="00AE2FC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58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E15D3F71C8556538283B81FCEAE062BB3A2764AE7234287D7894EF4328V2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EE15D3F71C8556538283B81FCEAE062BB3A2763AC27632A2C2D9A2EVA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dministracia\Desktop\&#1055;&#1088;&#1086;&#1077;&#1082;&#1090;&#1099;%20&#1087;&#1086;%20&#1089;&#1072;&#1076;&#1086;&#1074;&#1084;&#1091;%20&#1076;&#1086;&#1084;%20&#1080;%20&#1087;&#1088;&#1086;&#1075;&#1088;&#1072;&#1084;&#1084;&#1072;\&#1055;&#1056;&#1054;&#1045;&#1050;&#1058;%20&#1055;&#1086;&#1089;&#1090;&#1072;&#1085;&#1086;&#1074;.%20&#1087;&#1086;%20&#1089;&#1072;&#1076;&#1086;&#1074;&#1086;&#1084;&#1091;%20&#1076;&#1086;&#1084;&#1091;.doc" TargetMode="External"/><Relationship Id="rId11" Type="http://schemas.openxmlformats.org/officeDocument/2006/relationships/hyperlink" Target="consultantplus://offline/ref=BC99F307AC5B606ECAD16C1E13E57520D7ACC87834F3FE1BBD3B96D7C61202C010A32C6CCF8E2E0C83D255906Ba3Y9K" TargetMode="External"/><Relationship Id="rId5" Type="http://schemas.openxmlformats.org/officeDocument/2006/relationships/hyperlink" Target="file:///C:\Users\administracia\Desktop\&#1055;&#1088;&#1086;&#1077;&#1082;&#1090;&#1099;%20&#1087;&#1086;%20&#1089;&#1072;&#1076;&#1086;&#1074;&#1084;&#1091;%20&#1076;&#1086;&#1084;%20&#1080;%20&#1087;&#1088;&#1086;&#1075;&#1088;&#1072;&#1084;&#1084;&#1072;\&#1055;&#1056;&#1054;&#1045;&#1050;&#1058;%20&#1055;&#1086;&#1089;&#1090;&#1072;&#1085;&#1086;&#1074;.%20&#1087;&#1086;%20&#1089;&#1072;&#1076;&#1086;&#1074;&#1086;&#1084;&#1091;%20&#1076;&#1086;&#1084;&#1091;.doc" TargetMode="External"/><Relationship Id="rId10"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webSettings" Target="webSettings.xml"/><Relationship Id="rId9"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8515</Words>
  <Characters>48538</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administracia</dc:creator>
  <cp:keywords/>
  <dc:description/>
  <cp:lastModifiedBy>administracia</cp:lastModifiedBy>
  <cp:revision>9</cp:revision>
  <cp:lastPrinted>2020-03-05T06:45:00Z</cp:lastPrinted>
  <dcterms:created xsi:type="dcterms:W3CDTF">2020-02-26T07:56:00Z</dcterms:created>
  <dcterms:modified xsi:type="dcterms:W3CDTF">2020-03-05T06:46:00Z</dcterms:modified>
</cp:coreProperties>
</file>