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17" w:rsidRDefault="00BB5617" w:rsidP="00BB561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94A3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B5617" w:rsidRDefault="00BB5617" w:rsidP="00BB561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4A37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BB5617" w:rsidRDefault="00BB5617" w:rsidP="00BB561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4A37">
        <w:rPr>
          <w:rFonts w:ascii="Times New Roman" w:hAnsi="Times New Roman" w:cs="Times New Roman"/>
          <w:sz w:val="24"/>
          <w:szCs w:val="24"/>
        </w:rPr>
        <w:t>ДМИТРОВСКИЙ РАЙОН</w:t>
      </w:r>
    </w:p>
    <w:p w:rsidR="00BB5617" w:rsidRDefault="00BB5617" w:rsidP="00BB561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СТОЛБИЩЕН</w:t>
      </w:r>
      <w:r w:rsidRPr="00594A37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BB5617" w:rsidRDefault="00BB5617" w:rsidP="00BB561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4A3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B5617" w:rsidRDefault="00BB5617" w:rsidP="00BB561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594A37">
        <w:rPr>
          <w:rFonts w:ascii="Times New Roman" w:hAnsi="Times New Roman" w:cs="Times New Roman"/>
          <w:sz w:val="24"/>
          <w:szCs w:val="24"/>
        </w:rPr>
        <w:t xml:space="preserve"> июля 2019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№ 32</w:t>
      </w:r>
      <w:r w:rsidRPr="00594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 Столбище</w:t>
      </w:r>
      <w:r w:rsidRPr="0059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617" w:rsidRPr="00594A37" w:rsidRDefault="00BB5617" w:rsidP="00BB561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94A37">
        <w:rPr>
          <w:rFonts w:ascii="Times New Roman" w:hAnsi="Times New Roman" w:cs="Times New Roman"/>
          <w:sz w:val="24"/>
          <w:szCs w:val="24"/>
        </w:rPr>
        <w:t>Об утверждении Порядка и сроков составления                                                                       проекта бюджета поселения на 2020 год и                                                                                       на плановый период 2021 и 2022 годов/</w:t>
      </w:r>
    </w:p>
    <w:p w:rsidR="00BB5617" w:rsidRPr="004569C0" w:rsidRDefault="00BB5617" w:rsidP="00BB561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94A37">
        <w:rPr>
          <w:rFonts w:ascii="Times New Roman" w:hAnsi="Times New Roman" w:cs="Times New Roman"/>
          <w:sz w:val="24"/>
          <w:szCs w:val="24"/>
        </w:rPr>
        <w:t xml:space="preserve">       В соответствии со статьями 169, 184 Бюджетного кодекса Российской Федерации , Положение</w:t>
      </w:r>
      <w:r>
        <w:rPr>
          <w:rFonts w:ascii="Times New Roman" w:hAnsi="Times New Roman" w:cs="Times New Roman"/>
          <w:sz w:val="24"/>
          <w:szCs w:val="24"/>
        </w:rPr>
        <w:t>м о бюджетном процессе в Столбищен</w:t>
      </w:r>
      <w:r w:rsidRPr="00594A37">
        <w:rPr>
          <w:rFonts w:ascii="Times New Roman" w:hAnsi="Times New Roman" w:cs="Times New Roman"/>
          <w:sz w:val="24"/>
          <w:szCs w:val="24"/>
        </w:rPr>
        <w:t>ском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, утвержденным решением Столбищен</w:t>
      </w:r>
      <w:r w:rsidRPr="00594A37">
        <w:rPr>
          <w:rFonts w:ascii="Times New Roman" w:hAnsi="Times New Roman" w:cs="Times New Roman"/>
          <w:sz w:val="24"/>
          <w:szCs w:val="24"/>
        </w:rPr>
        <w:t>ского сельского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народных депутатов № 152 от 21</w:t>
      </w:r>
      <w:r w:rsidRPr="00594A3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94A37">
        <w:rPr>
          <w:rFonts w:ascii="Times New Roman" w:hAnsi="Times New Roman" w:cs="Times New Roman"/>
          <w:sz w:val="24"/>
          <w:szCs w:val="24"/>
        </w:rPr>
        <w:t xml:space="preserve">.2016 года </w:t>
      </w:r>
      <w:r>
        <w:rPr>
          <w:rFonts w:ascii="Times New Roman" w:hAnsi="Times New Roman" w:cs="Times New Roman"/>
          <w:sz w:val="24"/>
          <w:szCs w:val="24"/>
        </w:rPr>
        <w:t>( с внесенными изменениями от 22.05.2017 № 26</w:t>
      </w:r>
      <w:r w:rsidRPr="00594A37">
        <w:rPr>
          <w:rFonts w:ascii="Times New Roman" w:hAnsi="Times New Roman" w:cs="Times New Roman"/>
          <w:sz w:val="24"/>
          <w:szCs w:val="24"/>
        </w:rPr>
        <w:t xml:space="preserve">) в целях обеспечения составления проекта бюджета поселения на 2020 год и на плановый период 2021 и </w:t>
      </w:r>
      <w:r>
        <w:rPr>
          <w:rFonts w:ascii="Times New Roman" w:hAnsi="Times New Roman" w:cs="Times New Roman"/>
          <w:sz w:val="24"/>
          <w:szCs w:val="24"/>
        </w:rPr>
        <w:t>2022 годов Администрация Столбищен</w:t>
      </w:r>
      <w:r w:rsidRPr="00594A37">
        <w:rPr>
          <w:rFonts w:ascii="Times New Roman" w:hAnsi="Times New Roman" w:cs="Times New Roman"/>
          <w:sz w:val="24"/>
          <w:szCs w:val="24"/>
        </w:rPr>
        <w:t>ского сельского поселения постановляет:                                      1. Утвердить Порядок и сроки составления проекта бюджета поселения на 2020 год и на плановый период 2021 и 2022 годов согласно приложению.                                                            2. Бухгалтеру администрации сельского поселения , главным распорядителям средств бюджета поселения обеспечить выполнение мероприятий, предусмотренных приложением.                                                                                                                                           3. Настоящее постановление вступает в силу со дня его официального опубликования.                 4. Контроль за выполнением настоящего постановления оставляю за собой.</w:t>
      </w:r>
      <w:r w:rsidRPr="004569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5617" w:rsidRDefault="00BB5617" w:rsidP="00BB561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94A37">
        <w:rPr>
          <w:rFonts w:ascii="Times New Roman" w:hAnsi="Times New Roman" w:cs="Times New Roman"/>
          <w:sz w:val="24"/>
          <w:szCs w:val="24"/>
        </w:rPr>
        <w:t xml:space="preserve"> Глава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В.И.Сережечкина</w:t>
      </w:r>
      <w:r w:rsidRPr="0059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617" w:rsidRDefault="00BB5617" w:rsidP="00BB561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B5617" w:rsidRDefault="00BB5617" w:rsidP="00BB561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B5617" w:rsidRDefault="00BB5617" w:rsidP="00BB561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B5617" w:rsidRDefault="00BB5617" w:rsidP="00BB561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B5617" w:rsidRDefault="00BB5617" w:rsidP="00BB561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B5617" w:rsidRDefault="00BB5617" w:rsidP="00BB561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B5617" w:rsidRDefault="00BB5617" w:rsidP="00BB561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B5617" w:rsidRDefault="00BB5617" w:rsidP="00BB561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B5617" w:rsidRDefault="00BB5617" w:rsidP="00BB5617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5617" w:rsidRPr="00594A37" w:rsidRDefault="00BB5617" w:rsidP="00BB5617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94A3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                                                                                                                   постановлением администрации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Столбищен</w:t>
      </w:r>
      <w:r w:rsidRPr="00594A37">
        <w:rPr>
          <w:rFonts w:ascii="Times New Roman" w:hAnsi="Times New Roman" w:cs="Times New Roman"/>
          <w:sz w:val="24"/>
          <w:szCs w:val="24"/>
        </w:rPr>
        <w:t xml:space="preserve">ского сельского поселения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«15» июля 2019 г. № 32</w:t>
      </w:r>
      <w:r w:rsidRPr="00594A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5617" w:rsidRDefault="00BB5617" w:rsidP="00BB561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4A37">
        <w:rPr>
          <w:rFonts w:ascii="Times New Roman" w:hAnsi="Times New Roman" w:cs="Times New Roman"/>
          <w:sz w:val="24"/>
          <w:szCs w:val="24"/>
        </w:rPr>
        <w:t>Порядок работы по форм</w:t>
      </w:r>
      <w:r>
        <w:rPr>
          <w:rFonts w:ascii="Times New Roman" w:hAnsi="Times New Roman" w:cs="Times New Roman"/>
          <w:sz w:val="24"/>
          <w:szCs w:val="24"/>
        </w:rPr>
        <w:t>ированию проекта бюджета Столбищен</w:t>
      </w:r>
      <w:r w:rsidRPr="00594A37">
        <w:rPr>
          <w:rFonts w:ascii="Times New Roman" w:hAnsi="Times New Roman" w:cs="Times New Roman"/>
          <w:sz w:val="24"/>
          <w:szCs w:val="24"/>
        </w:rPr>
        <w:t>ского сельского поселения на 2020 год и плановый период 2021 и 2022 годов</w:t>
      </w:r>
    </w:p>
    <w:p w:rsidR="00BB5617" w:rsidRPr="00990A71" w:rsidRDefault="00BB5617" w:rsidP="00BB56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94A37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содержание, порядок и сроки подготовки и представления материалов, необходимых для формирования проекта бюджета поселения на 2020 год и плановый период 2021 и 2022 годов.                                                                                     2. Главному администратору доходов и главному распорядителю средств бюджета поселения представить: в срок до 15 июля 2018 года:                                                   1)предоставить в финансовый отдел Дмитровского района прогноз поступлений налоговых и неналоговых доходов, а также пояснительную записку с подробным расчетом и обоснованием за подписью главы поселения, главного бухгалтера на бумажном носителе.                                                                                                                                               2) расчет прочих доходов получателями средств бюджета поселения на 2020-2022 годы и расчеты ожидаемого исполнения за 2019 год;                                                                                          3) данные по сети, штатам и контингентам по состоянию на 1 января 2019 года, прогноз на 2020-2022 годы, а также сведения о планируемом изменении сетевых показателей по бюджету сельского поселения в 2019 году с расчетами и обоснованиями;                                      4) проекты бюджетных смет расходов с расчетами (обоснованиями) органа местного самоуправления поселения на 2020-2022 годы в соответствии с доведенными предельными объемами бюджетного финансирования на 2020 год и плановый период 2021 и 2022 годов;                                                                                                                                5) сведения об ожидаемых поступлениях доходов от муниципальной собственности и деятельности (аренда земельных участков, недвижимого имущества, продажа земельных участков, прочие поступления от использования муниципальной собственности) за первое полугодие 2019 года, оценке 2019 года, а также прогноз на 2020-2022 годы;                                  6) сведения о начисленных и поступивших суммах арендной платы за землю, находящуюся в собственности сельского поселения за 2018 год и первое полугодие 2019 года, недоимке по состоянию на 1 января и 1 июля 2019 года, прогноз поступления на 2020-2022 годы;                                                                                                                                        7) оценку поступления доходов за 2019 год по видам платежей;                                                   8) суммы выпадающих доходов по земельному налогу, налогу на имущество физических лиц в связи с предоставлением льгот, установленных нормативными правовыми актами органа местного самоуправления поселения, за 2018 год, их оценку за 2019 год и прогноз на 2020 – 2022 годы в разрезе категорий налогоплательщиков, а также результаты оценки эффективности предоставляемых налоговых льгот по итогам 2018 года;                                      9) предварительные расчеты прогноза налоговых и неналоговых доходов и параметры доходной части бюджета муниципального образования на 2020 – 2022 годы;                              10) сведения о численности муниципальных служащих, получающих доплату к государственной пенсии, а также размерах назначенных выплат (по форме, доведенной финансовым отделом администрации Дмитровского района). </w:t>
      </w:r>
      <w:r w:rsidRPr="00990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94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94A37">
        <w:rPr>
          <w:rFonts w:ascii="Times New Roman" w:hAnsi="Times New Roman" w:cs="Times New Roman"/>
          <w:sz w:val="24"/>
          <w:szCs w:val="24"/>
        </w:rPr>
        <w:t xml:space="preserve">срок до 15 августа 2019 года: 1. предварительный прогноз социально-экономического развития поселения на 2020 - 2022 годы.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В</w:t>
      </w:r>
      <w:r w:rsidRPr="00594A37">
        <w:rPr>
          <w:rFonts w:ascii="Times New Roman" w:hAnsi="Times New Roman" w:cs="Times New Roman"/>
          <w:sz w:val="24"/>
          <w:szCs w:val="24"/>
        </w:rPr>
        <w:t xml:space="preserve"> срок до 08 октября 2019 года: 1) данные о распределении доведенных предельных объемов бюджетного финансирования на 2020 год и плановый период 2021 и 2022 годов по разделам, подразделам, целевым статьям (муниципальным программам и непрограммным направлениям деятельности), группам, подгруппам, элементам видов расходов.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594A37">
        <w:rPr>
          <w:rFonts w:ascii="Times New Roman" w:hAnsi="Times New Roman" w:cs="Times New Roman"/>
          <w:sz w:val="24"/>
          <w:szCs w:val="24"/>
        </w:rPr>
        <w:t xml:space="preserve"> срок до 23 июля 2019 года: 1) данные о наличии жилищного фонда в муниципальной собственности и обслуживаемого жилищного фонда по состоянию на 1 января 2019 года; 2) численность постоянного населения на 1 января 2019 года;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94A37">
        <w:rPr>
          <w:rFonts w:ascii="Times New Roman" w:hAnsi="Times New Roman" w:cs="Times New Roman"/>
          <w:sz w:val="24"/>
          <w:szCs w:val="24"/>
        </w:rPr>
        <w:t>3) протяженность автомобильных дорог общего пользования местного значения на 1 января 2019 года (км), всего, в том числе с твердым покрытием.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В</w:t>
      </w:r>
      <w:r w:rsidRPr="00594A37">
        <w:rPr>
          <w:rFonts w:ascii="Times New Roman" w:hAnsi="Times New Roman" w:cs="Times New Roman"/>
          <w:sz w:val="24"/>
          <w:szCs w:val="24"/>
        </w:rPr>
        <w:t xml:space="preserve"> срок до 01 августа 2019 года: 1) ожидаемую оценку исполнения бюджета поселения по администрируемым доходам за 2019 год по видам доходов;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94A37">
        <w:rPr>
          <w:rFonts w:ascii="Times New Roman" w:hAnsi="Times New Roman" w:cs="Times New Roman"/>
          <w:sz w:val="24"/>
          <w:szCs w:val="24"/>
        </w:rPr>
        <w:t xml:space="preserve">2) прогноз поступления администрируемых доходов в бюджеты всех уровней (контингент) по видам доходов на 2020 - 2022 годы;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94A37">
        <w:rPr>
          <w:rFonts w:ascii="Times New Roman" w:hAnsi="Times New Roman" w:cs="Times New Roman"/>
          <w:sz w:val="24"/>
          <w:szCs w:val="24"/>
        </w:rPr>
        <w:t xml:space="preserve">3) прогнозируемый объем недоимки (с учетом пеней и штрафов) по состоянию на 1 января 2020 года, 1 января 2021 года и 1 января 2022 года по видам доходов;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94A37">
        <w:rPr>
          <w:rFonts w:ascii="Times New Roman" w:hAnsi="Times New Roman" w:cs="Times New Roman"/>
          <w:sz w:val="24"/>
          <w:szCs w:val="24"/>
        </w:rPr>
        <w:t xml:space="preserve">4) сведения о заявленных суммах социальных, имущественных вычетов в разрезе их видов по налогу на доходы физических лиц за 2018 год;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94A37">
        <w:rPr>
          <w:rFonts w:ascii="Times New Roman" w:hAnsi="Times New Roman" w:cs="Times New Roman"/>
          <w:sz w:val="24"/>
          <w:szCs w:val="24"/>
        </w:rPr>
        <w:t>5) сумму дополнительно взысканных налогов по результатам контрольной работы налоговых органов за 2018 год по налогу на доходы физических лиц, единому сельскохозяйственному налогу, земельному налогу;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94A37">
        <w:rPr>
          <w:rFonts w:ascii="Times New Roman" w:hAnsi="Times New Roman" w:cs="Times New Roman"/>
          <w:sz w:val="24"/>
          <w:szCs w:val="24"/>
        </w:rPr>
        <w:t xml:space="preserve"> 6) сведения о суммах налога, подлежащих уплате в бюджет поселения по налогу на имущество физических лиц за 2018 год, прогнозируемой налоговой базе на 2019 год, ожидаемую оценку поступлений налога на имущество физических лиц в 2019 году, прогноз на 2020-2022 годы;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94A37">
        <w:rPr>
          <w:rFonts w:ascii="Times New Roman" w:hAnsi="Times New Roman" w:cs="Times New Roman"/>
          <w:sz w:val="24"/>
          <w:szCs w:val="24"/>
        </w:rPr>
        <w:t xml:space="preserve"> 7) сведения об объемах выпадающих доходов бюджета поселения по земельному налогу физических лиц за 2018 год в разрезе категорий налогоплательщиков;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94A37">
        <w:rPr>
          <w:rFonts w:ascii="Times New Roman" w:hAnsi="Times New Roman" w:cs="Times New Roman"/>
          <w:sz w:val="24"/>
          <w:szCs w:val="24"/>
        </w:rPr>
        <w:t>8) сведения о суммах налога, подлежащих уплате в бюджет по земельному налогу за 2018 год, прогнозируемой налоговой базе на 2019 год, ожидаемую оценку поступления земельного налога в 2019 году и прогноз на 2020-2022 годы в разрезе юридических и физических лиц.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В</w:t>
      </w:r>
      <w:r w:rsidRPr="00594A37">
        <w:rPr>
          <w:rFonts w:ascii="Times New Roman" w:hAnsi="Times New Roman" w:cs="Times New Roman"/>
          <w:sz w:val="24"/>
          <w:szCs w:val="24"/>
        </w:rPr>
        <w:t xml:space="preserve"> срок до 13 августа 2019 года: 1) фактический фонд оплаты труда работающих за 2018 год, оценку фонда оплаты труда работающих в 2019 году и его прогноз на 2020 – 2022 годы;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594A37">
        <w:rPr>
          <w:rFonts w:ascii="Times New Roman" w:hAnsi="Times New Roman" w:cs="Times New Roman"/>
          <w:sz w:val="24"/>
          <w:szCs w:val="24"/>
        </w:rPr>
        <w:t>2) сведения о стоимости основных фондов на 1 января 2019 года и на 1 апреля 2019 года;</w:t>
      </w:r>
      <w:r>
        <w:rPr>
          <w:rFonts w:ascii="Times New Roman" w:hAnsi="Times New Roman" w:cs="Times New Roman"/>
          <w:sz w:val="24"/>
          <w:szCs w:val="24"/>
        </w:rPr>
        <w:t xml:space="preserve">           В</w:t>
      </w:r>
      <w:r w:rsidRPr="00594A37">
        <w:rPr>
          <w:rFonts w:ascii="Times New Roman" w:hAnsi="Times New Roman" w:cs="Times New Roman"/>
          <w:sz w:val="24"/>
          <w:szCs w:val="24"/>
        </w:rPr>
        <w:t xml:space="preserve"> срок до 1 августа 2018 года: 1) расчет прочих поступлений от использования имущества, находящегося в собственности поселения на 2020-2022 годы и оценка ожидаемого исполнения за 2019 год.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594A37">
        <w:rPr>
          <w:rFonts w:ascii="Times New Roman" w:hAnsi="Times New Roman" w:cs="Times New Roman"/>
          <w:sz w:val="24"/>
          <w:szCs w:val="24"/>
        </w:rPr>
        <w:t>3. Администрации сельского поселения организовать работу : до 8 сентября 2019 года: - определить проект доходной части бюджета поселения на 2020 год и плановый период 2021 и 2022 годов; не позднее 20 сентября 2019 года подготовить материалы на 2020 год и плановый период 2021 и 2022 годов, содержащие: - основные направления бюджетной и налоговой политики на 2020 год и плановый период 2021 и 2022 годов; - предельный бюджет главного распорядителя бюджетных средств на 2020 год и плановый период 2021 и 2022 годов; не позднее 12 октября 2019 года: - определить параметры бюджета поселения на 2020 годы и плановый период 2021 и 2022 годов; не позднее 9 ноября 2019 года: - подготовить реестр источников доходов бюджета поселения; не позднее 15 ноября 2019 года: - сформировать проект бюджета поселения на 2020 год и на плановый период 2021 и 2022 годов и обеспечить его внесение на рассмотрение в сельский Совет народных депутатов;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594A37">
        <w:rPr>
          <w:rFonts w:ascii="Times New Roman" w:hAnsi="Times New Roman" w:cs="Times New Roman"/>
          <w:sz w:val="24"/>
          <w:szCs w:val="24"/>
        </w:rPr>
        <w:t xml:space="preserve"> 4. Муниципальным заказчик</w:t>
      </w:r>
      <w:r>
        <w:rPr>
          <w:rFonts w:ascii="Times New Roman" w:hAnsi="Times New Roman" w:cs="Times New Roman"/>
          <w:sz w:val="24"/>
          <w:szCs w:val="24"/>
        </w:rPr>
        <w:t>ам, действующим от имени  Столбищен</w:t>
      </w:r>
      <w:r w:rsidRPr="00594A37">
        <w:rPr>
          <w:rFonts w:ascii="Times New Roman" w:hAnsi="Times New Roman" w:cs="Times New Roman"/>
          <w:sz w:val="24"/>
          <w:szCs w:val="24"/>
        </w:rPr>
        <w:t>ского сельского поселения, сформировать планы закупок для обеспечения нужд муниципального образования на очередной финансовый год и плановый период в сроки, установленные главным распорядителем средств бюджета поселения, но</w:t>
      </w:r>
      <w:r>
        <w:rPr>
          <w:rFonts w:ascii="Times New Roman" w:hAnsi="Times New Roman" w:cs="Times New Roman"/>
          <w:sz w:val="24"/>
          <w:szCs w:val="24"/>
        </w:rPr>
        <w:t xml:space="preserve"> не позднее 14 декабря 2019 года</w:t>
      </w:r>
    </w:p>
    <w:p w:rsidR="00D42630" w:rsidRDefault="00D42630">
      <w:bookmarkStart w:id="0" w:name="_GoBack"/>
      <w:bookmarkEnd w:id="0"/>
    </w:p>
    <w:sectPr w:rsidR="00D4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23555D"/>
    <w:rsid w:val="00BB5617"/>
    <w:rsid w:val="00D4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F1D4B-CE58-46A0-AE2E-753DD56A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1669</Words>
  <Characters>9514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2019-11-27T11:29:00Z</dcterms:created>
  <dcterms:modified xsi:type="dcterms:W3CDTF">2019-11-27T11:29:00Z</dcterms:modified>
</cp:coreProperties>
</file>